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65451" w:rsidRDefault="00165451" w:rsidP="00FF367E">
      <w:pPr>
        <w:jc w:val="center"/>
        <w:rPr>
          <w:b/>
          <w:bCs/>
          <w:sz w:val="22"/>
          <w:szCs w:val="22"/>
          <w:lang/>
        </w:rPr>
      </w:pPr>
    </w:p>
    <w:p w:rsidR="00165451" w:rsidRDefault="00165451" w:rsidP="00FF367E">
      <w:pPr>
        <w:jc w:val="center"/>
        <w:rPr>
          <w:b/>
          <w:bCs/>
          <w:sz w:val="22"/>
          <w:szCs w:val="22"/>
          <w:lang/>
        </w:rPr>
      </w:pPr>
    </w:p>
    <w:p w:rsidR="00FF367E" w:rsidRDefault="00FF367E" w:rsidP="00FF367E">
      <w:pPr>
        <w:jc w:val="center"/>
        <w:rPr>
          <w:b/>
          <w:bCs/>
          <w:sz w:val="22"/>
          <w:szCs w:val="22"/>
          <w:lang/>
        </w:rPr>
      </w:pPr>
      <w:r w:rsidRPr="00460B6A">
        <w:rPr>
          <w:b/>
          <w:bCs/>
          <w:sz w:val="22"/>
          <w:szCs w:val="22"/>
        </w:rPr>
        <w:t>УВОДНА ТАБЕЛА</w:t>
      </w:r>
    </w:p>
    <w:p w:rsidR="00165451" w:rsidRDefault="00165451" w:rsidP="00FF367E">
      <w:pPr>
        <w:jc w:val="center"/>
        <w:rPr>
          <w:b/>
          <w:bCs/>
          <w:sz w:val="22"/>
          <w:szCs w:val="22"/>
          <w:lang/>
        </w:rPr>
      </w:pPr>
    </w:p>
    <w:p w:rsidR="00165451" w:rsidRDefault="00165451" w:rsidP="00FF367E">
      <w:pPr>
        <w:jc w:val="center"/>
        <w:rPr>
          <w:b/>
          <w:bCs/>
          <w:sz w:val="22"/>
          <w:szCs w:val="22"/>
          <w:lang/>
        </w:rPr>
      </w:pPr>
    </w:p>
    <w:p w:rsidR="00165451" w:rsidRDefault="00165451" w:rsidP="00FF367E">
      <w:pPr>
        <w:jc w:val="center"/>
        <w:rPr>
          <w:b/>
          <w:bCs/>
          <w:sz w:val="22"/>
          <w:szCs w:val="22"/>
          <w:lang/>
        </w:rPr>
      </w:pPr>
    </w:p>
    <w:p w:rsidR="00165451" w:rsidRPr="00165451" w:rsidRDefault="00165451" w:rsidP="00FF367E">
      <w:pPr>
        <w:jc w:val="center"/>
        <w:rPr>
          <w:b/>
          <w:bCs/>
          <w:sz w:val="22"/>
          <w:szCs w:val="22"/>
          <w:lang/>
        </w:rPr>
      </w:pPr>
    </w:p>
    <w:p w:rsidR="00FF367E" w:rsidRPr="00460B6A" w:rsidRDefault="00FF367E" w:rsidP="00FF367E">
      <w:pPr>
        <w:rPr>
          <w:bCs/>
          <w:sz w:val="22"/>
          <w:szCs w:val="22"/>
          <w:u w:val="single"/>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718"/>
        <w:gridCol w:w="5029"/>
      </w:tblGrid>
      <w:tr w:rsidR="00FF367E" w:rsidRPr="00460B6A" w:rsidTr="009A4E28">
        <w:trPr>
          <w:trHeight w:val="332"/>
          <w:jc w:val="center"/>
        </w:trPr>
        <w:tc>
          <w:tcPr>
            <w:tcW w:w="4718" w:type="dxa"/>
            <w:shd w:val="clear" w:color="auto" w:fill="auto"/>
            <w:vAlign w:val="center"/>
          </w:tcPr>
          <w:p w:rsidR="00FF367E" w:rsidRPr="00460B6A" w:rsidRDefault="00FF367E" w:rsidP="009A4E28">
            <w:pPr>
              <w:rPr>
                <w:sz w:val="22"/>
                <w:szCs w:val="22"/>
                <w:lang w:val="sr-Cyrl-CS"/>
              </w:rPr>
            </w:pPr>
            <w:r w:rsidRPr="00460B6A">
              <w:rPr>
                <w:sz w:val="22"/>
                <w:szCs w:val="22"/>
                <w:lang w:val="sr-Cyrl-CS"/>
              </w:rPr>
              <w:t>Назив студијског програма:</w:t>
            </w:r>
          </w:p>
        </w:tc>
        <w:tc>
          <w:tcPr>
            <w:tcW w:w="5029" w:type="dxa"/>
            <w:shd w:val="clear" w:color="auto" w:fill="auto"/>
            <w:vAlign w:val="center"/>
          </w:tcPr>
          <w:p w:rsidR="00FF367E" w:rsidRPr="00460B6A" w:rsidRDefault="00FF367E" w:rsidP="009A4E28">
            <w:pPr>
              <w:jc w:val="center"/>
              <w:rPr>
                <w:sz w:val="22"/>
                <w:szCs w:val="22"/>
              </w:rPr>
            </w:pPr>
            <w:r w:rsidRPr="00460B6A">
              <w:rPr>
                <w:sz w:val="22"/>
                <w:szCs w:val="22"/>
              </w:rPr>
              <w:t>Инжењерски менаџмент</w:t>
            </w:r>
          </w:p>
        </w:tc>
      </w:tr>
      <w:tr w:rsidR="00FF367E" w:rsidRPr="00460B6A" w:rsidTr="009A4E28">
        <w:trPr>
          <w:trHeight w:val="567"/>
          <w:jc w:val="center"/>
        </w:trPr>
        <w:tc>
          <w:tcPr>
            <w:tcW w:w="4718" w:type="dxa"/>
            <w:shd w:val="clear" w:color="auto" w:fill="auto"/>
            <w:vAlign w:val="center"/>
          </w:tcPr>
          <w:p w:rsidR="00FF367E" w:rsidRPr="00460B6A" w:rsidRDefault="00FF367E" w:rsidP="009A4E28">
            <w:pPr>
              <w:rPr>
                <w:sz w:val="22"/>
                <w:szCs w:val="22"/>
                <w:lang w:val="ru-RU"/>
              </w:rPr>
            </w:pPr>
            <w:r w:rsidRPr="00460B6A">
              <w:rPr>
                <w:sz w:val="22"/>
                <w:szCs w:val="22"/>
                <w:lang w:val="sr-Cyrl-CS"/>
              </w:rPr>
              <w:t>Високошколска установа у којој се изводи студијски програм:</w:t>
            </w:r>
          </w:p>
        </w:tc>
        <w:tc>
          <w:tcPr>
            <w:tcW w:w="5029" w:type="dxa"/>
            <w:shd w:val="clear" w:color="auto" w:fill="auto"/>
            <w:vAlign w:val="center"/>
          </w:tcPr>
          <w:p w:rsidR="00FF367E" w:rsidRPr="00460B6A" w:rsidRDefault="00FF367E" w:rsidP="009A4E28">
            <w:pPr>
              <w:jc w:val="center"/>
              <w:rPr>
                <w:sz w:val="22"/>
                <w:szCs w:val="22"/>
                <w:lang w:val="ru-RU"/>
              </w:rPr>
            </w:pPr>
            <w:r w:rsidRPr="00460B6A">
              <w:rPr>
                <w:sz w:val="22"/>
                <w:szCs w:val="22"/>
                <w:lang w:val="ru-RU"/>
              </w:rPr>
              <w:t>Универзитет у Београду, Факултет организационих наука</w:t>
            </w:r>
          </w:p>
        </w:tc>
      </w:tr>
      <w:tr w:rsidR="00FF367E" w:rsidRPr="00460B6A" w:rsidTr="009A4E28">
        <w:trPr>
          <w:trHeight w:val="567"/>
          <w:jc w:val="center"/>
        </w:trPr>
        <w:tc>
          <w:tcPr>
            <w:tcW w:w="4718" w:type="dxa"/>
            <w:shd w:val="clear" w:color="auto" w:fill="auto"/>
            <w:vAlign w:val="center"/>
          </w:tcPr>
          <w:p w:rsidR="00FF367E" w:rsidRPr="00460B6A" w:rsidRDefault="00FF367E" w:rsidP="009A4E28">
            <w:pPr>
              <w:rPr>
                <w:sz w:val="22"/>
                <w:szCs w:val="22"/>
                <w:lang w:val="ru-RU"/>
              </w:rPr>
            </w:pPr>
            <w:r w:rsidRPr="00460B6A">
              <w:rPr>
                <w:sz w:val="22"/>
                <w:szCs w:val="22"/>
                <w:lang w:val="sr-Cyrl-CS"/>
              </w:rPr>
              <w:t>Образовно – научно/образовно – уметничко поље:</w:t>
            </w:r>
          </w:p>
        </w:tc>
        <w:tc>
          <w:tcPr>
            <w:tcW w:w="5029" w:type="dxa"/>
            <w:shd w:val="clear" w:color="auto" w:fill="auto"/>
            <w:vAlign w:val="center"/>
          </w:tcPr>
          <w:p w:rsidR="00FF367E" w:rsidRPr="00460B6A" w:rsidRDefault="00FF367E" w:rsidP="009A4E28">
            <w:pPr>
              <w:jc w:val="center"/>
              <w:rPr>
                <w:sz w:val="22"/>
                <w:szCs w:val="22"/>
              </w:rPr>
            </w:pPr>
            <w:r w:rsidRPr="00460B6A">
              <w:rPr>
                <w:sz w:val="22"/>
                <w:szCs w:val="22"/>
              </w:rPr>
              <w:t>Техничко – технолошке науке</w:t>
            </w:r>
          </w:p>
        </w:tc>
      </w:tr>
      <w:tr w:rsidR="00FF367E" w:rsidRPr="00460B6A" w:rsidTr="009A4E28">
        <w:trPr>
          <w:trHeight w:val="409"/>
          <w:jc w:val="center"/>
        </w:trPr>
        <w:tc>
          <w:tcPr>
            <w:tcW w:w="4718" w:type="dxa"/>
            <w:shd w:val="clear" w:color="auto" w:fill="auto"/>
            <w:vAlign w:val="center"/>
          </w:tcPr>
          <w:p w:rsidR="00FF367E" w:rsidRPr="00460B6A" w:rsidRDefault="00FF367E" w:rsidP="009A4E28">
            <w:pPr>
              <w:rPr>
                <w:sz w:val="22"/>
                <w:szCs w:val="22"/>
                <w:lang w:val="sr-Cyrl-CS"/>
              </w:rPr>
            </w:pPr>
            <w:r w:rsidRPr="00460B6A">
              <w:rPr>
                <w:sz w:val="22"/>
                <w:szCs w:val="22"/>
                <w:lang w:val="sr-Cyrl-CS"/>
              </w:rPr>
              <w:t>Научна, стручна или уметничка област:</w:t>
            </w:r>
          </w:p>
        </w:tc>
        <w:tc>
          <w:tcPr>
            <w:tcW w:w="5029" w:type="dxa"/>
            <w:shd w:val="clear" w:color="auto" w:fill="auto"/>
            <w:vAlign w:val="center"/>
          </w:tcPr>
          <w:p w:rsidR="00FF367E" w:rsidRPr="00460B6A" w:rsidRDefault="00FF367E" w:rsidP="009A4E28">
            <w:pPr>
              <w:jc w:val="center"/>
              <w:rPr>
                <w:sz w:val="22"/>
                <w:szCs w:val="22"/>
                <w:lang w:val="ru-RU"/>
              </w:rPr>
            </w:pPr>
            <w:r w:rsidRPr="00460B6A">
              <w:rPr>
                <w:sz w:val="22"/>
                <w:szCs w:val="22"/>
                <w:lang w:val="ru-RU"/>
              </w:rPr>
              <w:t>Организационе науке</w:t>
            </w:r>
          </w:p>
        </w:tc>
      </w:tr>
      <w:tr w:rsidR="00FF367E" w:rsidRPr="00460B6A" w:rsidTr="009A4E28">
        <w:trPr>
          <w:trHeight w:val="401"/>
          <w:jc w:val="center"/>
        </w:trPr>
        <w:tc>
          <w:tcPr>
            <w:tcW w:w="4718" w:type="dxa"/>
            <w:shd w:val="clear" w:color="auto" w:fill="auto"/>
            <w:vAlign w:val="center"/>
          </w:tcPr>
          <w:p w:rsidR="00FF367E" w:rsidRPr="00460B6A" w:rsidRDefault="00FF367E" w:rsidP="009A4E28">
            <w:pPr>
              <w:rPr>
                <w:sz w:val="22"/>
                <w:szCs w:val="22"/>
                <w:lang w:val="sr-Cyrl-CS"/>
              </w:rPr>
            </w:pPr>
            <w:r w:rsidRPr="00460B6A">
              <w:rPr>
                <w:sz w:val="22"/>
                <w:szCs w:val="22"/>
                <w:lang w:val="sr-Cyrl-CS"/>
              </w:rPr>
              <w:t>Врста студија:</w:t>
            </w:r>
          </w:p>
        </w:tc>
        <w:tc>
          <w:tcPr>
            <w:tcW w:w="5029" w:type="dxa"/>
            <w:shd w:val="clear" w:color="auto" w:fill="auto"/>
            <w:vAlign w:val="center"/>
          </w:tcPr>
          <w:p w:rsidR="00FF367E" w:rsidRPr="00460B6A" w:rsidRDefault="00FF367E" w:rsidP="009A4E28">
            <w:pPr>
              <w:jc w:val="center"/>
              <w:rPr>
                <w:sz w:val="22"/>
                <w:szCs w:val="22"/>
              </w:rPr>
            </w:pPr>
            <w:r w:rsidRPr="00460B6A">
              <w:rPr>
                <w:sz w:val="22"/>
                <w:szCs w:val="22"/>
              </w:rPr>
              <w:t>Мастер академске студије</w:t>
            </w:r>
          </w:p>
        </w:tc>
      </w:tr>
      <w:tr w:rsidR="00FF367E" w:rsidRPr="00460B6A" w:rsidTr="009A4E28">
        <w:trPr>
          <w:trHeight w:val="407"/>
          <w:jc w:val="center"/>
        </w:trPr>
        <w:tc>
          <w:tcPr>
            <w:tcW w:w="4718" w:type="dxa"/>
            <w:shd w:val="clear" w:color="auto" w:fill="auto"/>
            <w:vAlign w:val="center"/>
          </w:tcPr>
          <w:p w:rsidR="00FF367E" w:rsidRPr="00460B6A" w:rsidRDefault="00FF367E" w:rsidP="009A4E28">
            <w:pPr>
              <w:rPr>
                <w:sz w:val="22"/>
                <w:szCs w:val="22"/>
                <w:lang w:val="ru-RU"/>
              </w:rPr>
            </w:pPr>
            <w:r w:rsidRPr="00460B6A">
              <w:rPr>
                <w:sz w:val="22"/>
                <w:szCs w:val="22"/>
                <w:lang w:val="sr-Cyrl-CS"/>
              </w:rPr>
              <w:t>Обим студија изражен ЕСПБ бодовима:</w:t>
            </w:r>
          </w:p>
        </w:tc>
        <w:tc>
          <w:tcPr>
            <w:tcW w:w="5029" w:type="dxa"/>
            <w:shd w:val="clear" w:color="auto" w:fill="auto"/>
            <w:vAlign w:val="center"/>
          </w:tcPr>
          <w:p w:rsidR="00FF367E" w:rsidRPr="00460B6A" w:rsidRDefault="00FF367E" w:rsidP="009A4E28">
            <w:pPr>
              <w:jc w:val="center"/>
              <w:rPr>
                <w:sz w:val="22"/>
                <w:szCs w:val="22"/>
                <w:lang w:val="ru-RU"/>
              </w:rPr>
            </w:pPr>
            <w:r w:rsidRPr="00460B6A">
              <w:rPr>
                <w:sz w:val="22"/>
                <w:szCs w:val="22"/>
                <w:lang w:val="ru-RU"/>
              </w:rPr>
              <w:t>60ЕСПБ</w:t>
            </w:r>
          </w:p>
        </w:tc>
      </w:tr>
      <w:tr w:rsidR="00FF367E" w:rsidRPr="00460B6A" w:rsidTr="009A4E28">
        <w:trPr>
          <w:trHeight w:val="285"/>
          <w:jc w:val="center"/>
        </w:trPr>
        <w:tc>
          <w:tcPr>
            <w:tcW w:w="4718" w:type="dxa"/>
            <w:shd w:val="clear" w:color="auto" w:fill="auto"/>
            <w:vAlign w:val="center"/>
          </w:tcPr>
          <w:p w:rsidR="00FF367E" w:rsidRPr="00460B6A" w:rsidRDefault="00FF367E" w:rsidP="009A4E28">
            <w:pPr>
              <w:rPr>
                <w:sz w:val="22"/>
                <w:szCs w:val="22"/>
              </w:rPr>
            </w:pPr>
            <w:r w:rsidRPr="00460B6A">
              <w:rPr>
                <w:sz w:val="22"/>
                <w:szCs w:val="22"/>
                <w:lang w:val="sr-Cyrl-CS"/>
              </w:rPr>
              <w:t>Назив дипломе:</w:t>
            </w:r>
          </w:p>
        </w:tc>
        <w:tc>
          <w:tcPr>
            <w:tcW w:w="5029" w:type="dxa"/>
            <w:shd w:val="clear" w:color="auto" w:fill="auto"/>
            <w:vAlign w:val="center"/>
          </w:tcPr>
          <w:p w:rsidR="00FF367E" w:rsidRPr="00460B6A" w:rsidRDefault="00FF367E" w:rsidP="009A4E28">
            <w:pPr>
              <w:jc w:val="center"/>
              <w:rPr>
                <w:sz w:val="22"/>
                <w:szCs w:val="22"/>
              </w:rPr>
            </w:pPr>
            <w:r w:rsidRPr="00460B6A">
              <w:rPr>
                <w:sz w:val="22"/>
                <w:szCs w:val="22"/>
              </w:rPr>
              <w:t>Мастер инжењер организационих наука</w:t>
            </w:r>
          </w:p>
        </w:tc>
      </w:tr>
      <w:tr w:rsidR="00FF367E" w:rsidRPr="00460B6A" w:rsidTr="009A4E28">
        <w:trPr>
          <w:trHeight w:val="279"/>
          <w:jc w:val="center"/>
        </w:trPr>
        <w:tc>
          <w:tcPr>
            <w:tcW w:w="4718" w:type="dxa"/>
            <w:shd w:val="clear" w:color="auto" w:fill="auto"/>
            <w:vAlign w:val="center"/>
          </w:tcPr>
          <w:p w:rsidR="00FF367E" w:rsidRPr="00460B6A" w:rsidRDefault="00FF367E" w:rsidP="009A4E28">
            <w:pPr>
              <w:rPr>
                <w:sz w:val="22"/>
                <w:szCs w:val="22"/>
              </w:rPr>
            </w:pPr>
            <w:r w:rsidRPr="00460B6A">
              <w:rPr>
                <w:sz w:val="22"/>
                <w:szCs w:val="22"/>
                <w:lang w:val="sr-Cyrl-CS"/>
              </w:rPr>
              <w:t>Дужина студија:</w:t>
            </w:r>
          </w:p>
        </w:tc>
        <w:tc>
          <w:tcPr>
            <w:tcW w:w="5029" w:type="dxa"/>
            <w:shd w:val="clear" w:color="auto" w:fill="auto"/>
            <w:vAlign w:val="center"/>
          </w:tcPr>
          <w:p w:rsidR="00FF367E" w:rsidRPr="00165451" w:rsidRDefault="00FF367E" w:rsidP="009A4E28">
            <w:pPr>
              <w:jc w:val="center"/>
              <w:rPr>
                <w:sz w:val="22"/>
                <w:szCs w:val="22"/>
                <w:lang/>
              </w:rPr>
            </w:pPr>
            <w:r w:rsidRPr="00460B6A">
              <w:rPr>
                <w:sz w:val="22"/>
                <w:szCs w:val="22"/>
              </w:rPr>
              <w:t>1 година</w:t>
            </w:r>
            <w:r w:rsidR="00165451">
              <w:rPr>
                <w:sz w:val="22"/>
                <w:szCs w:val="22"/>
                <w:lang/>
              </w:rPr>
              <w:t xml:space="preserve"> – 2 семестра</w:t>
            </w:r>
          </w:p>
        </w:tc>
      </w:tr>
      <w:tr w:rsidR="00FF367E" w:rsidRPr="00460B6A" w:rsidTr="009A4E28">
        <w:trPr>
          <w:trHeight w:val="567"/>
          <w:jc w:val="center"/>
        </w:trPr>
        <w:tc>
          <w:tcPr>
            <w:tcW w:w="4718" w:type="dxa"/>
            <w:shd w:val="clear" w:color="auto" w:fill="auto"/>
            <w:vAlign w:val="center"/>
          </w:tcPr>
          <w:p w:rsidR="00FF367E" w:rsidRPr="00460B6A" w:rsidRDefault="00FF367E" w:rsidP="009A4E28">
            <w:pPr>
              <w:rPr>
                <w:sz w:val="22"/>
                <w:szCs w:val="22"/>
                <w:lang w:val="sr-Cyrl-CS"/>
              </w:rPr>
            </w:pPr>
            <w:r w:rsidRPr="00460B6A">
              <w:rPr>
                <w:sz w:val="22"/>
                <w:szCs w:val="22"/>
                <w:lang w:val="sr-Cyrl-CS"/>
              </w:rPr>
              <w:t>Година у којој је започела реализација студијског програма:</w:t>
            </w:r>
          </w:p>
        </w:tc>
        <w:tc>
          <w:tcPr>
            <w:tcW w:w="5029" w:type="dxa"/>
            <w:shd w:val="clear" w:color="auto" w:fill="auto"/>
            <w:vAlign w:val="center"/>
          </w:tcPr>
          <w:p w:rsidR="00FF367E" w:rsidRPr="00460B6A" w:rsidRDefault="00FF367E" w:rsidP="009A4E28">
            <w:pPr>
              <w:jc w:val="center"/>
              <w:rPr>
                <w:sz w:val="22"/>
                <w:szCs w:val="22"/>
                <w:lang w:val="ru-RU"/>
              </w:rPr>
            </w:pPr>
            <w:r w:rsidRPr="00460B6A">
              <w:rPr>
                <w:sz w:val="22"/>
                <w:szCs w:val="22"/>
                <w:lang w:val="ru-RU"/>
              </w:rPr>
              <w:t>-</w:t>
            </w:r>
          </w:p>
        </w:tc>
      </w:tr>
      <w:tr w:rsidR="00FF367E" w:rsidRPr="00460B6A" w:rsidTr="009A4E28">
        <w:trPr>
          <w:trHeight w:val="567"/>
          <w:jc w:val="center"/>
        </w:trPr>
        <w:tc>
          <w:tcPr>
            <w:tcW w:w="4718" w:type="dxa"/>
            <w:shd w:val="clear" w:color="auto" w:fill="auto"/>
            <w:vAlign w:val="center"/>
          </w:tcPr>
          <w:p w:rsidR="00FF367E" w:rsidRPr="00460B6A" w:rsidRDefault="00FF367E" w:rsidP="009A4E28">
            <w:pPr>
              <w:rPr>
                <w:sz w:val="22"/>
                <w:szCs w:val="22"/>
                <w:lang w:val="ru-RU"/>
              </w:rPr>
            </w:pPr>
            <w:r w:rsidRPr="00460B6A">
              <w:rPr>
                <w:sz w:val="22"/>
                <w:szCs w:val="22"/>
                <w:lang w:val="ru-RU"/>
              </w:rPr>
              <w:t>Година када ће започети реализација студијског програма (ако је програм нов)</w:t>
            </w:r>
            <w:r w:rsidRPr="00460B6A">
              <w:rPr>
                <w:sz w:val="22"/>
                <w:szCs w:val="22"/>
                <w:lang w:val="sr-Cyrl-CS"/>
              </w:rPr>
              <w:t>:</w:t>
            </w:r>
          </w:p>
        </w:tc>
        <w:tc>
          <w:tcPr>
            <w:tcW w:w="5029" w:type="dxa"/>
            <w:shd w:val="clear" w:color="auto" w:fill="auto"/>
            <w:vAlign w:val="center"/>
          </w:tcPr>
          <w:p w:rsidR="00FF367E" w:rsidRPr="00460B6A" w:rsidRDefault="00FF367E" w:rsidP="009A4E28">
            <w:pPr>
              <w:jc w:val="center"/>
              <w:rPr>
                <w:sz w:val="22"/>
                <w:szCs w:val="22"/>
                <w:lang w:val="ru-RU"/>
              </w:rPr>
            </w:pPr>
            <w:r w:rsidRPr="00460B6A">
              <w:rPr>
                <w:sz w:val="22"/>
                <w:szCs w:val="22"/>
                <w:lang w:val="ru-RU"/>
              </w:rPr>
              <w:t>2021. година</w:t>
            </w:r>
          </w:p>
        </w:tc>
      </w:tr>
      <w:tr w:rsidR="00FF367E" w:rsidRPr="00460B6A" w:rsidTr="009A4E28">
        <w:trPr>
          <w:trHeight w:val="567"/>
          <w:jc w:val="center"/>
        </w:trPr>
        <w:tc>
          <w:tcPr>
            <w:tcW w:w="4718" w:type="dxa"/>
            <w:shd w:val="clear" w:color="auto" w:fill="auto"/>
            <w:vAlign w:val="center"/>
          </w:tcPr>
          <w:p w:rsidR="00FF367E" w:rsidRPr="00460B6A" w:rsidRDefault="00FF367E" w:rsidP="009A4E28">
            <w:pPr>
              <w:rPr>
                <w:sz w:val="22"/>
                <w:szCs w:val="22"/>
                <w:lang w:val="ru-RU"/>
              </w:rPr>
            </w:pPr>
            <w:r w:rsidRPr="00460B6A">
              <w:rPr>
                <w:sz w:val="22"/>
                <w:szCs w:val="22"/>
                <w:lang w:val="ru-RU"/>
              </w:rPr>
              <w:t>Број студената који студира по овом студијском програму</w:t>
            </w:r>
            <w:r w:rsidRPr="00460B6A">
              <w:rPr>
                <w:sz w:val="22"/>
                <w:szCs w:val="22"/>
                <w:lang w:val="sr-Cyrl-CS"/>
              </w:rPr>
              <w:t>:</w:t>
            </w:r>
          </w:p>
        </w:tc>
        <w:tc>
          <w:tcPr>
            <w:tcW w:w="5029" w:type="dxa"/>
            <w:shd w:val="clear" w:color="auto" w:fill="auto"/>
            <w:vAlign w:val="center"/>
          </w:tcPr>
          <w:p w:rsidR="00FF367E" w:rsidRPr="00460B6A" w:rsidRDefault="00FF367E" w:rsidP="009A4E28">
            <w:pPr>
              <w:jc w:val="center"/>
              <w:rPr>
                <w:sz w:val="22"/>
                <w:szCs w:val="22"/>
                <w:lang w:val="ru-RU"/>
              </w:rPr>
            </w:pPr>
            <w:r w:rsidRPr="00460B6A">
              <w:rPr>
                <w:sz w:val="22"/>
                <w:szCs w:val="22"/>
                <w:lang w:val="ru-RU"/>
              </w:rPr>
              <w:t>-</w:t>
            </w:r>
          </w:p>
        </w:tc>
      </w:tr>
      <w:tr w:rsidR="00FF367E" w:rsidRPr="00460B6A" w:rsidTr="009A4E28">
        <w:trPr>
          <w:trHeight w:val="567"/>
          <w:jc w:val="center"/>
        </w:trPr>
        <w:tc>
          <w:tcPr>
            <w:tcW w:w="4718" w:type="dxa"/>
            <w:shd w:val="clear" w:color="auto" w:fill="auto"/>
            <w:vAlign w:val="center"/>
          </w:tcPr>
          <w:p w:rsidR="00FF367E" w:rsidRPr="00460B6A" w:rsidRDefault="00FF367E" w:rsidP="009A4E28">
            <w:pPr>
              <w:rPr>
                <w:sz w:val="22"/>
                <w:szCs w:val="22"/>
                <w:lang w:val="ru-RU"/>
              </w:rPr>
            </w:pPr>
            <w:r w:rsidRPr="00460B6A">
              <w:rPr>
                <w:sz w:val="22"/>
                <w:szCs w:val="22"/>
                <w:lang w:val="ru-RU"/>
              </w:rPr>
              <w:t>Планирани број студената који ће се уписати на овај студијски програм</w:t>
            </w:r>
            <w:r w:rsidRPr="00460B6A">
              <w:rPr>
                <w:sz w:val="22"/>
                <w:szCs w:val="22"/>
                <w:lang w:val="sr-Cyrl-CS"/>
              </w:rPr>
              <w:t>:</w:t>
            </w:r>
          </w:p>
        </w:tc>
        <w:tc>
          <w:tcPr>
            <w:tcW w:w="5029" w:type="dxa"/>
            <w:shd w:val="clear" w:color="auto" w:fill="auto"/>
            <w:vAlign w:val="center"/>
          </w:tcPr>
          <w:p w:rsidR="00FF367E" w:rsidRPr="00460B6A" w:rsidRDefault="00FF367E" w:rsidP="009A4E28">
            <w:pPr>
              <w:jc w:val="center"/>
              <w:rPr>
                <w:sz w:val="22"/>
                <w:szCs w:val="22"/>
                <w:lang w:val="ru-RU"/>
              </w:rPr>
            </w:pPr>
            <w:r w:rsidRPr="00460B6A">
              <w:rPr>
                <w:sz w:val="22"/>
                <w:szCs w:val="22"/>
                <w:lang w:val="ru-RU"/>
              </w:rPr>
              <w:t>70</w:t>
            </w:r>
          </w:p>
        </w:tc>
      </w:tr>
      <w:tr w:rsidR="00FF367E" w:rsidRPr="00460B6A" w:rsidTr="009A4E28">
        <w:trPr>
          <w:trHeight w:val="567"/>
          <w:jc w:val="center"/>
        </w:trPr>
        <w:tc>
          <w:tcPr>
            <w:tcW w:w="4718" w:type="dxa"/>
            <w:shd w:val="clear" w:color="auto" w:fill="auto"/>
            <w:vAlign w:val="center"/>
          </w:tcPr>
          <w:p w:rsidR="00FF367E" w:rsidRPr="00460B6A" w:rsidRDefault="00FF367E" w:rsidP="009A4E28">
            <w:pPr>
              <w:rPr>
                <w:sz w:val="22"/>
                <w:szCs w:val="22"/>
                <w:lang w:val="ru-RU"/>
              </w:rPr>
            </w:pPr>
            <w:r w:rsidRPr="00460B6A">
              <w:rPr>
                <w:sz w:val="22"/>
                <w:szCs w:val="22"/>
                <w:lang w:val="ru-RU"/>
              </w:rPr>
              <w:t>Датум када је програм прихваћен од стране одговарајућег тела (навести ког)</w:t>
            </w:r>
            <w:r w:rsidRPr="00460B6A">
              <w:rPr>
                <w:sz w:val="22"/>
                <w:szCs w:val="22"/>
                <w:lang w:val="sr-Cyrl-CS"/>
              </w:rPr>
              <w:t>:</w:t>
            </w:r>
          </w:p>
        </w:tc>
        <w:tc>
          <w:tcPr>
            <w:tcW w:w="5029" w:type="dxa"/>
            <w:shd w:val="clear" w:color="auto" w:fill="auto"/>
            <w:vAlign w:val="center"/>
          </w:tcPr>
          <w:p w:rsidR="00FF367E" w:rsidRPr="00460B6A" w:rsidRDefault="00FF367E" w:rsidP="009A4E28">
            <w:pPr>
              <w:jc w:val="center"/>
              <w:rPr>
                <w:sz w:val="22"/>
                <w:szCs w:val="22"/>
                <w:lang w:val="ru-RU"/>
              </w:rPr>
            </w:pPr>
            <w:r w:rsidRPr="00460B6A">
              <w:rPr>
                <w:sz w:val="22"/>
                <w:szCs w:val="22"/>
                <w:lang w:val="ru-RU"/>
              </w:rPr>
              <w:t>Одлука наставно-научног већа Факултета организационих наука од 24.јуна 2020. Године</w:t>
            </w:r>
          </w:p>
        </w:tc>
      </w:tr>
      <w:tr w:rsidR="00FF367E" w:rsidRPr="00460B6A" w:rsidTr="009A4E28">
        <w:trPr>
          <w:trHeight w:val="567"/>
          <w:jc w:val="center"/>
        </w:trPr>
        <w:tc>
          <w:tcPr>
            <w:tcW w:w="4718" w:type="dxa"/>
            <w:shd w:val="clear" w:color="auto" w:fill="auto"/>
            <w:vAlign w:val="center"/>
          </w:tcPr>
          <w:p w:rsidR="00FF367E" w:rsidRPr="00460B6A" w:rsidRDefault="00FF367E" w:rsidP="009A4E28">
            <w:pPr>
              <w:rPr>
                <w:sz w:val="22"/>
                <w:szCs w:val="22"/>
                <w:lang w:val="sr-Cyrl-CS"/>
              </w:rPr>
            </w:pPr>
            <w:r w:rsidRPr="00460B6A">
              <w:rPr>
                <w:sz w:val="22"/>
                <w:szCs w:val="22"/>
                <w:lang w:val="ru-RU"/>
              </w:rPr>
              <w:t>Језик на коме се изводи студијски програм</w:t>
            </w:r>
            <w:r w:rsidRPr="00460B6A">
              <w:rPr>
                <w:sz w:val="22"/>
                <w:szCs w:val="22"/>
                <w:lang w:val="sr-Cyrl-CS"/>
              </w:rPr>
              <w:t>:</w:t>
            </w:r>
          </w:p>
        </w:tc>
        <w:tc>
          <w:tcPr>
            <w:tcW w:w="5029" w:type="dxa"/>
            <w:shd w:val="clear" w:color="auto" w:fill="auto"/>
            <w:vAlign w:val="center"/>
          </w:tcPr>
          <w:p w:rsidR="00FF367E" w:rsidRPr="00460B6A" w:rsidRDefault="00FF367E" w:rsidP="009A4E28">
            <w:pPr>
              <w:jc w:val="center"/>
              <w:rPr>
                <w:sz w:val="22"/>
                <w:szCs w:val="22"/>
                <w:lang w:val="ru-RU"/>
              </w:rPr>
            </w:pPr>
            <w:r w:rsidRPr="00460B6A">
              <w:rPr>
                <w:sz w:val="22"/>
                <w:szCs w:val="22"/>
                <w:lang w:val="ru-RU"/>
              </w:rPr>
              <w:t>Српски</w:t>
            </w:r>
          </w:p>
        </w:tc>
      </w:tr>
      <w:tr w:rsidR="00FF367E" w:rsidRPr="00460B6A" w:rsidTr="009A4E28">
        <w:trPr>
          <w:trHeight w:val="567"/>
          <w:jc w:val="center"/>
        </w:trPr>
        <w:tc>
          <w:tcPr>
            <w:tcW w:w="4718" w:type="dxa"/>
            <w:shd w:val="clear" w:color="auto" w:fill="auto"/>
            <w:vAlign w:val="center"/>
          </w:tcPr>
          <w:p w:rsidR="00FF367E" w:rsidRPr="00460B6A" w:rsidRDefault="00FF367E" w:rsidP="009A4E28">
            <w:pPr>
              <w:rPr>
                <w:sz w:val="22"/>
                <w:szCs w:val="22"/>
                <w:lang w:val="ru-RU"/>
              </w:rPr>
            </w:pPr>
            <w:r w:rsidRPr="00460B6A">
              <w:rPr>
                <w:sz w:val="22"/>
                <w:szCs w:val="22"/>
                <w:lang w:val="ru-RU"/>
              </w:rPr>
              <w:t>Година када је програм акредитован</w:t>
            </w:r>
            <w:r w:rsidRPr="00460B6A">
              <w:rPr>
                <w:sz w:val="22"/>
                <w:szCs w:val="22"/>
                <w:lang w:val="sr-Cyrl-CS"/>
              </w:rPr>
              <w:t>:</w:t>
            </w:r>
          </w:p>
        </w:tc>
        <w:tc>
          <w:tcPr>
            <w:tcW w:w="5029" w:type="dxa"/>
            <w:shd w:val="clear" w:color="auto" w:fill="auto"/>
            <w:vAlign w:val="center"/>
          </w:tcPr>
          <w:p w:rsidR="00FF367E" w:rsidRPr="00460B6A" w:rsidRDefault="00FF367E" w:rsidP="009A4E28">
            <w:pPr>
              <w:jc w:val="center"/>
              <w:rPr>
                <w:sz w:val="22"/>
                <w:szCs w:val="22"/>
                <w:lang w:val="ru-RU"/>
              </w:rPr>
            </w:pPr>
            <w:r w:rsidRPr="00460B6A">
              <w:rPr>
                <w:sz w:val="22"/>
                <w:szCs w:val="22"/>
                <w:lang w:val="ru-RU"/>
              </w:rPr>
              <w:t>-</w:t>
            </w:r>
          </w:p>
        </w:tc>
      </w:tr>
      <w:tr w:rsidR="00FF367E" w:rsidRPr="00460B6A" w:rsidTr="009A4E28">
        <w:trPr>
          <w:trHeight w:val="567"/>
          <w:jc w:val="center"/>
        </w:trPr>
        <w:tc>
          <w:tcPr>
            <w:tcW w:w="4718" w:type="dxa"/>
            <w:shd w:val="clear" w:color="auto" w:fill="auto"/>
            <w:vAlign w:val="center"/>
          </w:tcPr>
          <w:p w:rsidR="00FF367E" w:rsidRPr="00460B6A" w:rsidRDefault="00FF367E" w:rsidP="009A4E28">
            <w:pPr>
              <w:rPr>
                <w:sz w:val="22"/>
                <w:szCs w:val="22"/>
                <w:lang w:val="sr-Cyrl-CS"/>
              </w:rPr>
            </w:pPr>
            <w:r w:rsidRPr="00460B6A">
              <w:rPr>
                <w:sz w:val="22"/>
                <w:szCs w:val="22"/>
              </w:rPr>
              <w:t>Web адреса</w:t>
            </w:r>
            <w:r w:rsidRPr="00460B6A">
              <w:rPr>
                <w:sz w:val="22"/>
                <w:szCs w:val="22"/>
                <w:lang w:val="sr-Cyrl-CS"/>
              </w:rPr>
              <w:t xml:space="preserve"> на којој се налазе подаци о студијском програму:</w:t>
            </w:r>
          </w:p>
        </w:tc>
        <w:tc>
          <w:tcPr>
            <w:tcW w:w="5029" w:type="dxa"/>
            <w:shd w:val="clear" w:color="auto" w:fill="auto"/>
            <w:vAlign w:val="center"/>
          </w:tcPr>
          <w:p w:rsidR="00FF367E" w:rsidRPr="00460B6A" w:rsidRDefault="00FF367E" w:rsidP="009A4E28">
            <w:pPr>
              <w:jc w:val="center"/>
              <w:rPr>
                <w:sz w:val="22"/>
                <w:szCs w:val="22"/>
              </w:rPr>
            </w:pPr>
            <w:r w:rsidRPr="00460B6A">
              <w:rPr>
                <w:sz w:val="22"/>
                <w:szCs w:val="22"/>
              </w:rPr>
              <w:t>www.fon.bg.ac.rs</w:t>
            </w:r>
          </w:p>
        </w:tc>
      </w:tr>
    </w:tbl>
    <w:p w:rsidR="00FF367E" w:rsidRPr="00460B6A" w:rsidRDefault="00FF367E" w:rsidP="00FF367E">
      <w:pPr>
        <w:rPr>
          <w:bCs/>
          <w:sz w:val="22"/>
          <w:szCs w:val="22"/>
          <w:u w:val="single"/>
        </w:rPr>
      </w:pPr>
    </w:p>
    <w:p w:rsidR="00FF367E" w:rsidRDefault="00FF367E">
      <w:pPr>
        <w:rPr>
          <w:sz w:val="22"/>
          <w:szCs w:val="22"/>
          <w:lang/>
        </w:rPr>
      </w:pPr>
    </w:p>
    <w:p w:rsidR="00165451" w:rsidRDefault="00165451">
      <w:pPr>
        <w:rPr>
          <w:sz w:val="22"/>
          <w:szCs w:val="22"/>
          <w:lang/>
        </w:rPr>
      </w:pPr>
    </w:p>
    <w:p w:rsidR="00165451" w:rsidRDefault="00165451">
      <w:pPr>
        <w:rPr>
          <w:sz w:val="22"/>
          <w:szCs w:val="22"/>
          <w:lang/>
        </w:rPr>
      </w:pPr>
    </w:p>
    <w:p w:rsidR="00165451" w:rsidRDefault="00165451">
      <w:pPr>
        <w:rPr>
          <w:sz w:val="22"/>
          <w:szCs w:val="22"/>
          <w:lang/>
        </w:rPr>
      </w:pPr>
    </w:p>
    <w:p w:rsidR="00165451" w:rsidRDefault="00165451">
      <w:pPr>
        <w:rPr>
          <w:sz w:val="22"/>
          <w:szCs w:val="22"/>
          <w:lang/>
        </w:rPr>
      </w:pPr>
    </w:p>
    <w:p w:rsidR="00165451" w:rsidRDefault="00165451">
      <w:pPr>
        <w:rPr>
          <w:sz w:val="22"/>
          <w:szCs w:val="22"/>
          <w:lang/>
        </w:rPr>
      </w:pPr>
    </w:p>
    <w:p w:rsidR="00165451" w:rsidRDefault="00165451">
      <w:pPr>
        <w:rPr>
          <w:sz w:val="22"/>
          <w:szCs w:val="22"/>
          <w:lang/>
        </w:rPr>
      </w:pPr>
    </w:p>
    <w:p w:rsidR="00165451" w:rsidRDefault="00165451">
      <w:pPr>
        <w:rPr>
          <w:sz w:val="22"/>
          <w:szCs w:val="22"/>
          <w:lang/>
        </w:rPr>
      </w:pPr>
    </w:p>
    <w:p w:rsidR="00165451" w:rsidRDefault="00165451">
      <w:pPr>
        <w:rPr>
          <w:sz w:val="22"/>
          <w:szCs w:val="22"/>
          <w:lang/>
        </w:rPr>
      </w:pPr>
    </w:p>
    <w:p w:rsidR="00165451" w:rsidRDefault="00165451">
      <w:pPr>
        <w:rPr>
          <w:sz w:val="22"/>
          <w:szCs w:val="22"/>
          <w:lang/>
        </w:rPr>
      </w:pPr>
    </w:p>
    <w:p w:rsidR="00165451" w:rsidRDefault="00165451">
      <w:pPr>
        <w:rPr>
          <w:sz w:val="22"/>
          <w:szCs w:val="22"/>
          <w:lang/>
        </w:rPr>
      </w:pPr>
    </w:p>
    <w:p w:rsidR="00165451" w:rsidRDefault="00165451">
      <w:pPr>
        <w:rPr>
          <w:sz w:val="22"/>
          <w:szCs w:val="22"/>
          <w:lang/>
        </w:rPr>
      </w:pPr>
    </w:p>
    <w:p w:rsidR="00165451" w:rsidRDefault="00165451">
      <w:pPr>
        <w:rPr>
          <w:sz w:val="22"/>
          <w:szCs w:val="22"/>
          <w:lang/>
        </w:rPr>
      </w:pPr>
    </w:p>
    <w:p w:rsidR="00165451" w:rsidRDefault="00165451">
      <w:pPr>
        <w:rPr>
          <w:sz w:val="22"/>
          <w:szCs w:val="22"/>
          <w:lang/>
        </w:rPr>
      </w:pPr>
    </w:p>
    <w:p w:rsidR="00165451" w:rsidRPr="00165451" w:rsidRDefault="00165451">
      <w:pPr>
        <w:rPr>
          <w:sz w:val="22"/>
          <w:szCs w:val="22"/>
          <w:lang/>
        </w:rPr>
      </w:pPr>
    </w:p>
    <w:tbl>
      <w:tblPr>
        <w:tblW w:w="0" w:type="auto"/>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ook w:val="01E0"/>
      </w:tblPr>
      <w:tblGrid>
        <w:gridCol w:w="9828"/>
      </w:tblGrid>
      <w:tr w:rsidR="00434571" w:rsidRPr="00460B6A" w:rsidTr="00460B6A">
        <w:tc>
          <w:tcPr>
            <w:tcW w:w="9828" w:type="dxa"/>
            <w:shd w:val="clear" w:color="auto" w:fill="E0E0E0"/>
          </w:tcPr>
          <w:p w:rsidR="00434571" w:rsidRPr="00460B6A" w:rsidRDefault="00DD50C1" w:rsidP="002647CC">
            <w:pPr>
              <w:spacing w:before="120" w:after="120"/>
              <w:rPr>
                <w:b/>
                <w:sz w:val="22"/>
                <w:szCs w:val="22"/>
                <w:lang w:val="sr-Cyrl-CS"/>
              </w:rPr>
            </w:pPr>
            <w:r w:rsidRPr="00460B6A">
              <w:rPr>
                <w:b/>
                <w:sz w:val="22"/>
                <w:szCs w:val="22"/>
                <w:lang w:val="sr-Cyrl-CS"/>
              </w:rPr>
              <w:lastRenderedPageBreak/>
              <w:t>Увод</w:t>
            </w:r>
          </w:p>
        </w:tc>
      </w:tr>
      <w:tr w:rsidR="00434571" w:rsidRPr="00460B6A" w:rsidTr="00460B6A">
        <w:tc>
          <w:tcPr>
            <w:tcW w:w="9828" w:type="dxa"/>
          </w:tcPr>
          <w:p w:rsidR="00F076BD" w:rsidRPr="00460B6A" w:rsidRDefault="00F076BD" w:rsidP="00F076BD">
            <w:pPr>
              <w:jc w:val="both"/>
              <w:rPr>
                <w:sz w:val="22"/>
                <w:szCs w:val="22"/>
              </w:rPr>
            </w:pPr>
            <w:r w:rsidRPr="00460B6A">
              <w:rPr>
                <w:sz w:val="22"/>
                <w:szCs w:val="22"/>
              </w:rPr>
              <w:t xml:space="preserve">Студијски програм </w:t>
            </w:r>
            <w:r w:rsidR="00DB6A8B" w:rsidRPr="00460B6A">
              <w:rPr>
                <w:sz w:val="22"/>
                <w:szCs w:val="22"/>
                <w:lang w:val="sr-Cyrl-CS"/>
              </w:rPr>
              <w:t>под називом „</w:t>
            </w:r>
            <w:r w:rsidRPr="00460B6A">
              <w:rPr>
                <w:sz w:val="22"/>
                <w:szCs w:val="22"/>
              </w:rPr>
              <w:t>Инжењерски менаџмент</w:t>
            </w:r>
            <w:r w:rsidR="00DB6A8B" w:rsidRPr="00460B6A">
              <w:rPr>
                <w:sz w:val="22"/>
                <w:szCs w:val="22"/>
                <w:lang w:val="sr-Cyrl-CS"/>
              </w:rPr>
              <w:t>“</w:t>
            </w:r>
            <w:r w:rsidRPr="00460B6A">
              <w:rPr>
                <w:sz w:val="22"/>
                <w:szCs w:val="22"/>
              </w:rPr>
              <w:t xml:space="preserve">, на </w:t>
            </w:r>
            <w:r w:rsidR="00FE71B0">
              <w:rPr>
                <w:sz w:val="22"/>
                <w:szCs w:val="22"/>
                <w:lang w:val="sr-Cyrl-BA"/>
              </w:rPr>
              <w:t>мастер</w:t>
            </w:r>
            <w:r w:rsidRPr="00460B6A">
              <w:rPr>
                <w:sz w:val="22"/>
                <w:szCs w:val="22"/>
              </w:rPr>
              <w:t xml:space="preserve"> академским студијама, са своја два модула </w:t>
            </w:r>
            <w:r w:rsidR="00842865" w:rsidRPr="00460B6A">
              <w:rPr>
                <w:sz w:val="22"/>
                <w:szCs w:val="22"/>
                <w:lang w:val="sr-Cyrl-CS"/>
              </w:rPr>
              <w:t>„</w:t>
            </w:r>
            <w:r w:rsidR="00F40208" w:rsidRPr="00460B6A">
              <w:rPr>
                <w:rFonts w:eastAsia="Arial"/>
                <w:sz w:val="22"/>
                <w:szCs w:val="22"/>
              </w:rPr>
              <w:t>Операциони и логистички менаџмент</w:t>
            </w:r>
            <w:r w:rsidR="00842865" w:rsidRPr="00460B6A">
              <w:rPr>
                <w:rFonts w:eastAsia="Arial"/>
                <w:sz w:val="22"/>
                <w:szCs w:val="22"/>
                <w:lang w:val="sr-Cyrl-CS"/>
              </w:rPr>
              <w:t>“</w:t>
            </w:r>
            <w:r w:rsidR="00886270" w:rsidRPr="00460B6A">
              <w:rPr>
                <w:rFonts w:eastAsia="Arial"/>
                <w:sz w:val="22"/>
                <w:szCs w:val="22"/>
              </w:rPr>
              <w:t xml:space="preserve"> </w:t>
            </w:r>
            <w:r w:rsidR="00886270" w:rsidRPr="00460B6A">
              <w:rPr>
                <w:rFonts w:eastAsia="Arial"/>
                <w:sz w:val="22"/>
                <w:szCs w:val="22"/>
                <w:lang w:val="sr-Cyrl-CS"/>
              </w:rPr>
              <w:t xml:space="preserve">и </w:t>
            </w:r>
            <w:r w:rsidR="00842865" w:rsidRPr="00460B6A">
              <w:rPr>
                <w:rFonts w:eastAsia="Arial"/>
                <w:sz w:val="22"/>
                <w:szCs w:val="22"/>
                <w:lang w:val="sr-Cyrl-CS"/>
              </w:rPr>
              <w:t>„</w:t>
            </w:r>
            <w:r w:rsidR="00886270" w:rsidRPr="00460B6A">
              <w:rPr>
                <w:sz w:val="22"/>
                <w:szCs w:val="22"/>
              </w:rPr>
              <w:t>Менаџмент квалитета и стандардизација</w:t>
            </w:r>
            <w:r w:rsidR="00842865" w:rsidRPr="00460B6A">
              <w:rPr>
                <w:sz w:val="22"/>
                <w:szCs w:val="22"/>
                <w:lang w:val="sr-Cyrl-CS"/>
              </w:rPr>
              <w:t>“</w:t>
            </w:r>
            <w:r w:rsidRPr="00460B6A">
              <w:rPr>
                <w:sz w:val="22"/>
                <w:szCs w:val="22"/>
              </w:rPr>
              <w:t xml:space="preserve">, омогућава развој способности неопходних за примену стечених знања </w:t>
            </w:r>
            <w:r w:rsidR="00842865" w:rsidRPr="00460B6A">
              <w:rPr>
                <w:sz w:val="22"/>
                <w:szCs w:val="22"/>
              </w:rPr>
              <w:t xml:space="preserve">и вештина </w:t>
            </w:r>
            <w:r w:rsidRPr="00460B6A">
              <w:rPr>
                <w:sz w:val="22"/>
                <w:szCs w:val="22"/>
              </w:rPr>
              <w:t>у пракс</w:t>
            </w:r>
            <w:r w:rsidR="006E16F9" w:rsidRPr="00460B6A">
              <w:rPr>
                <w:sz w:val="22"/>
                <w:szCs w:val="22"/>
              </w:rPr>
              <w:t xml:space="preserve">и и добру основу за стално </w:t>
            </w:r>
            <w:r w:rsidR="00842865" w:rsidRPr="00460B6A">
              <w:rPr>
                <w:sz w:val="22"/>
                <w:szCs w:val="22"/>
                <w:lang w:val="sr-Cyrl-CS"/>
              </w:rPr>
              <w:t>унапређе</w:t>
            </w:r>
            <w:r w:rsidRPr="00460B6A">
              <w:rPr>
                <w:sz w:val="22"/>
                <w:szCs w:val="22"/>
              </w:rPr>
              <w:t xml:space="preserve">ње компетенција из </w:t>
            </w:r>
            <w:r w:rsidR="00A37ABC" w:rsidRPr="00460B6A">
              <w:rPr>
                <w:sz w:val="22"/>
                <w:szCs w:val="22"/>
              </w:rPr>
              <w:t>области</w:t>
            </w:r>
            <w:r w:rsidRPr="00460B6A">
              <w:rPr>
                <w:sz w:val="22"/>
                <w:szCs w:val="22"/>
              </w:rPr>
              <w:t xml:space="preserve"> менаџмента операција, </w:t>
            </w:r>
            <w:r w:rsidR="00A37ABC" w:rsidRPr="00460B6A">
              <w:rPr>
                <w:sz w:val="22"/>
                <w:szCs w:val="22"/>
                <w:lang w:val="sr-Cyrl-CS"/>
              </w:rPr>
              <w:t xml:space="preserve">индустријске </w:t>
            </w:r>
            <w:r w:rsidRPr="00460B6A">
              <w:rPr>
                <w:sz w:val="22"/>
                <w:szCs w:val="22"/>
              </w:rPr>
              <w:t>логистике</w:t>
            </w:r>
            <w:r w:rsidR="00A37ABC" w:rsidRPr="00460B6A">
              <w:rPr>
                <w:sz w:val="22"/>
                <w:szCs w:val="22"/>
                <w:lang w:val="sr-Cyrl-CS"/>
              </w:rPr>
              <w:t xml:space="preserve"> и </w:t>
            </w:r>
            <w:r w:rsidRPr="00460B6A">
              <w:rPr>
                <w:sz w:val="22"/>
                <w:szCs w:val="22"/>
              </w:rPr>
              <w:t xml:space="preserve">менаџмента квалитета и стандардизације </w:t>
            </w:r>
            <w:r w:rsidR="00886270" w:rsidRPr="00460B6A">
              <w:rPr>
                <w:sz w:val="22"/>
                <w:szCs w:val="22"/>
              </w:rPr>
              <w:t>у савременим организаци</w:t>
            </w:r>
            <w:r w:rsidR="00886270" w:rsidRPr="00460B6A">
              <w:rPr>
                <w:sz w:val="22"/>
                <w:szCs w:val="22"/>
                <w:lang w:val="sr-Cyrl-CS"/>
              </w:rPr>
              <w:t>оним системима</w:t>
            </w:r>
            <w:r w:rsidRPr="00460B6A">
              <w:rPr>
                <w:sz w:val="22"/>
                <w:szCs w:val="22"/>
              </w:rPr>
              <w:t xml:space="preserve"> без обзира на њихову делатност и вели</w:t>
            </w:r>
            <w:r w:rsidR="007F16D8" w:rsidRPr="00460B6A">
              <w:rPr>
                <w:sz w:val="22"/>
                <w:szCs w:val="22"/>
              </w:rPr>
              <w:t>чину. Програм је с</w:t>
            </w:r>
            <w:r w:rsidR="00886270" w:rsidRPr="00460B6A">
              <w:rPr>
                <w:sz w:val="22"/>
                <w:szCs w:val="22"/>
                <w:lang w:val="sr-Cyrl-CS"/>
              </w:rPr>
              <w:t>т</w:t>
            </w:r>
            <w:r w:rsidR="007F16D8" w:rsidRPr="00460B6A">
              <w:rPr>
                <w:sz w:val="22"/>
                <w:szCs w:val="22"/>
              </w:rPr>
              <w:t>руктуи</w:t>
            </w:r>
            <w:r w:rsidR="007F16D8" w:rsidRPr="00460B6A">
              <w:rPr>
                <w:sz w:val="22"/>
                <w:szCs w:val="22"/>
                <w:lang w:val="sr-Cyrl-CS"/>
              </w:rPr>
              <w:t>р</w:t>
            </w:r>
            <w:r w:rsidRPr="00460B6A">
              <w:rPr>
                <w:sz w:val="22"/>
                <w:szCs w:val="22"/>
              </w:rPr>
              <w:t xml:space="preserve">ан тако да полазници стекну и развију знања и вештине </w:t>
            </w:r>
            <w:r w:rsidR="007F16D8" w:rsidRPr="00460B6A">
              <w:rPr>
                <w:sz w:val="22"/>
                <w:szCs w:val="22"/>
              </w:rPr>
              <w:t>аналитичког и критичког размишљања, тимског рада</w:t>
            </w:r>
            <w:r w:rsidR="007F16D8" w:rsidRPr="00460B6A">
              <w:rPr>
                <w:sz w:val="22"/>
                <w:szCs w:val="22"/>
                <w:lang w:val="sr-Cyrl-CS"/>
              </w:rPr>
              <w:t xml:space="preserve"> и </w:t>
            </w:r>
            <w:r w:rsidR="007F16D8" w:rsidRPr="00460B6A">
              <w:rPr>
                <w:sz w:val="22"/>
                <w:szCs w:val="22"/>
              </w:rPr>
              <w:t xml:space="preserve">решавања </w:t>
            </w:r>
            <w:r w:rsidR="00CC631B" w:rsidRPr="00460B6A">
              <w:rPr>
                <w:sz w:val="22"/>
                <w:szCs w:val="22"/>
                <w:lang w:val="sr-Cyrl-CS"/>
              </w:rPr>
              <w:t xml:space="preserve">сложених </w:t>
            </w:r>
            <w:r w:rsidR="007F16D8" w:rsidRPr="00460B6A">
              <w:rPr>
                <w:sz w:val="22"/>
                <w:szCs w:val="22"/>
              </w:rPr>
              <w:t xml:space="preserve">проблема </w:t>
            </w:r>
            <w:r w:rsidR="00CC631B" w:rsidRPr="00460B6A">
              <w:rPr>
                <w:sz w:val="22"/>
                <w:szCs w:val="22"/>
                <w:lang w:val="sr-Cyrl-CS"/>
              </w:rPr>
              <w:t>који се односе на</w:t>
            </w:r>
            <w:r w:rsidRPr="00460B6A">
              <w:rPr>
                <w:sz w:val="22"/>
                <w:szCs w:val="22"/>
              </w:rPr>
              <w:t xml:space="preserve"> мена</w:t>
            </w:r>
            <w:r w:rsidRPr="00460B6A">
              <w:rPr>
                <w:sz w:val="22"/>
                <w:szCs w:val="22"/>
                <w:lang w:val="en-US"/>
              </w:rPr>
              <w:t>џ</w:t>
            </w:r>
            <w:r w:rsidRPr="00460B6A">
              <w:rPr>
                <w:sz w:val="22"/>
                <w:szCs w:val="22"/>
              </w:rPr>
              <w:t xml:space="preserve">мент </w:t>
            </w:r>
            <w:r w:rsidR="00CC631B" w:rsidRPr="00460B6A">
              <w:rPr>
                <w:sz w:val="22"/>
                <w:szCs w:val="22"/>
                <w:lang w:val="sr-Cyrl-CS"/>
              </w:rPr>
              <w:t xml:space="preserve">операција, </w:t>
            </w:r>
            <w:r w:rsidR="00886270" w:rsidRPr="00460B6A">
              <w:rPr>
                <w:sz w:val="22"/>
                <w:szCs w:val="22"/>
                <w:lang w:val="sr-Cyrl-CS"/>
              </w:rPr>
              <w:t xml:space="preserve">логистике, </w:t>
            </w:r>
            <w:r w:rsidRPr="00460B6A">
              <w:rPr>
                <w:sz w:val="22"/>
                <w:szCs w:val="22"/>
              </w:rPr>
              <w:t>квалитета и стандардизације, са циљем унапређења перформанси производних</w:t>
            </w:r>
            <w:r w:rsidR="007F16D8" w:rsidRPr="00460B6A">
              <w:rPr>
                <w:sz w:val="22"/>
                <w:szCs w:val="22"/>
                <w:lang w:val="sr-Cyrl-CS"/>
              </w:rPr>
              <w:t xml:space="preserve"> и</w:t>
            </w:r>
            <w:r w:rsidRPr="00460B6A">
              <w:rPr>
                <w:sz w:val="22"/>
                <w:szCs w:val="22"/>
              </w:rPr>
              <w:t>/</w:t>
            </w:r>
            <w:r w:rsidR="007F16D8" w:rsidRPr="00460B6A">
              <w:rPr>
                <w:sz w:val="22"/>
                <w:szCs w:val="22"/>
                <w:lang w:val="sr-Cyrl-CS"/>
              </w:rPr>
              <w:t xml:space="preserve">или </w:t>
            </w:r>
            <w:r w:rsidR="00886270" w:rsidRPr="00460B6A">
              <w:rPr>
                <w:sz w:val="22"/>
                <w:szCs w:val="22"/>
              </w:rPr>
              <w:t>услужних</w:t>
            </w:r>
            <w:r w:rsidRPr="00460B6A">
              <w:rPr>
                <w:sz w:val="22"/>
                <w:szCs w:val="22"/>
              </w:rPr>
              <w:t xml:space="preserve"> предузећа и ланаца снабдевања. </w:t>
            </w:r>
          </w:p>
          <w:p w:rsidR="00F076BD" w:rsidRPr="00460B6A" w:rsidRDefault="00F076BD" w:rsidP="00F076BD">
            <w:pPr>
              <w:jc w:val="both"/>
              <w:rPr>
                <w:sz w:val="22"/>
                <w:szCs w:val="22"/>
              </w:rPr>
            </w:pPr>
          </w:p>
          <w:p w:rsidR="00F076BD" w:rsidRPr="00460B6A" w:rsidRDefault="00F076BD" w:rsidP="00F076BD">
            <w:pPr>
              <w:jc w:val="both"/>
              <w:rPr>
                <w:sz w:val="22"/>
                <w:szCs w:val="22"/>
                <w:lang w:val="sr-Cyrl-CS"/>
              </w:rPr>
            </w:pPr>
            <w:r w:rsidRPr="00460B6A">
              <w:rPr>
                <w:sz w:val="22"/>
                <w:szCs w:val="22"/>
              </w:rPr>
              <w:t xml:space="preserve">Студијски програм </w:t>
            </w:r>
            <w:r w:rsidR="001078D2" w:rsidRPr="00460B6A">
              <w:rPr>
                <w:sz w:val="22"/>
                <w:szCs w:val="22"/>
                <w:lang w:val="sr-Cyrl-CS"/>
              </w:rPr>
              <w:t>„</w:t>
            </w:r>
            <w:r w:rsidRPr="00460B6A">
              <w:rPr>
                <w:sz w:val="22"/>
                <w:szCs w:val="22"/>
              </w:rPr>
              <w:t>Инжењерски менаџмент</w:t>
            </w:r>
            <w:r w:rsidR="001078D2" w:rsidRPr="00460B6A">
              <w:rPr>
                <w:sz w:val="22"/>
                <w:szCs w:val="22"/>
                <w:lang w:val="sr-Cyrl-CS"/>
              </w:rPr>
              <w:t>“</w:t>
            </w:r>
            <w:r w:rsidRPr="00460B6A">
              <w:rPr>
                <w:sz w:val="22"/>
                <w:szCs w:val="22"/>
              </w:rPr>
              <w:t xml:space="preserve"> траје једну годину (два семестра) и омогућава стицање укупно 60 ЕСП бодова. Овај програм могу уписати студенти који су завршили основне академске студије и стекли 240 ЕСП бодова. По завршетку студијског програма с</w:t>
            </w:r>
            <w:r w:rsidR="001078D2" w:rsidRPr="00460B6A">
              <w:rPr>
                <w:sz w:val="22"/>
                <w:szCs w:val="22"/>
              </w:rPr>
              <w:t xml:space="preserve">туденти добијају стручно звање </w:t>
            </w:r>
            <w:r w:rsidR="001078D2" w:rsidRPr="00460B6A">
              <w:rPr>
                <w:sz w:val="22"/>
                <w:szCs w:val="22"/>
                <w:lang w:val="sr-Cyrl-CS"/>
              </w:rPr>
              <w:t>м</w:t>
            </w:r>
            <w:r w:rsidRPr="00460B6A">
              <w:rPr>
                <w:sz w:val="22"/>
                <w:szCs w:val="22"/>
              </w:rPr>
              <w:t xml:space="preserve">астер инжењер организационих наука. </w:t>
            </w:r>
            <w:r w:rsidRPr="00460B6A">
              <w:rPr>
                <w:sz w:val="22"/>
                <w:szCs w:val="22"/>
                <w:lang w:val="sr-Cyrl-CS"/>
              </w:rPr>
              <w:t xml:space="preserve">Студијски програм </w:t>
            </w:r>
            <w:r w:rsidR="001078D2" w:rsidRPr="00460B6A">
              <w:rPr>
                <w:sz w:val="22"/>
                <w:szCs w:val="22"/>
                <w:lang w:val="sr-Cyrl-CS"/>
              </w:rPr>
              <w:t>„</w:t>
            </w:r>
            <w:r w:rsidRPr="00460B6A">
              <w:rPr>
                <w:sz w:val="22"/>
                <w:szCs w:val="22"/>
              </w:rPr>
              <w:t>Инжењерски менаџмент</w:t>
            </w:r>
            <w:r w:rsidR="001078D2" w:rsidRPr="00460B6A">
              <w:rPr>
                <w:sz w:val="22"/>
                <w:szCs w:val="22"/>
                <w:lang w:val="sr-Cyrl-CS"/>
              </w:rPr>
              <w:t>“</w:t>
            </w:r>
            <w:r w:rsidRPr="00460B6A">
              <w:rPr>
                <w:sz w:val="22"/>
                <w:szCs w:val="22"/>
                <w:lang w:val="sr-Cyrl-CS"/>
              </w:rPr>
              <w:t xml:space="preserve"> је у потпуности у складу са основним задацима и циљевима Факултета организационих наука и Универзитета у Београду.</w:t>
            </w:r>
          </w:p>
          <w:p w:rsidR="00F076BD" w:rsidRPr="00460B6A" w:rsidRDefault="00F076BD" w:rsidP="00F076BD">
            <w:pPr>
              <w:jc w:val="both"/>
              <w:rPr>
                <w:sz w:val="22"/>
                <w:szCs w:val="22"/>
              </w:rPr>
            </w:pPr>
          </w:p>
          <w:p w:rsidR="00F076BD" w:rsidRPr="00460B6A" w:rsidRDefault="00F076BD" w:rsidP="00F076BD">
            <w:pPr>
              <w:jc w:val="both"/>
              <w:rPr>
                <w:sz w:val="22"/>
                <w:szCs w:val="22"/>
              </w:rPr>
            </w:pPr>
            <w:r w:rsidRPr="00460B6A">
              <w:rPr>
                <w:sz w:val="22"/>
                <w:szCs w:val="22"/>
              </w:rPr>
              <w:t xml:space="preserve">Модул </w:t>
            </w:r>
            <w:r w:rsidR="001078D2" w:rsidRPr="00460B6A">
              <w:rPr>
                <w:sz w:val="22"/>
                <w:szCs w:val="22"/>
                <w:lang w:val="sr-Cyrl-CS"/>
              </w:rPr>
              <w:t>„</w:t>
            </w:r>
            <w:r w:rsidR="00F40208" w:rsidRPr="00460B6A">
              <w:rPr>
                <w:rFonts w:eastAsia="Arial"/>
                <w:sz w:val="22"/>
                <w:szCs w:val="22"/>
              </w:rPr>
              <w:t>Операциони и логистички менаџмент</w:t>
            </w:r>
            <w:r w:rsidR="001078D2" w:rsidRPr="00460B6A">
              <w:rPr>
                <w:rFonts w:eastAsia="Arial"/>
                <w:sz w:val="22"/>
                <w:szCs w:val="22"/>
                <w:lang w:val="sr-Cyrl-CS"/>
              </w:rPr>
              <w:t>“</w:t>
            </w:r>
            <w:r w:rsidR="00F40208" w:rsidRPr="00460B6A">
              <w:rPr>
                <w:sz w:val="22"/>
                <w:szCs w:val="22"/>
              </w:rPr>
              <w:t xml:space="preserve"> </w:t>
            </w:r>
            <w:r w:rsidRPr="00460B6A">
              <w:rPr>
                <w:sz w:val="22"/>
                <w:szCs w:val="22"/>
              </w:rPr>
              <w:t>намењен је оспособљавању студената за самосталан и/</w:t>
            </w:r>
            <w:r w:rsidR="00B20294" w:rsidRPr="00460B6A">
              <w:rPr>
                <w:sz w:val="22"/>
                <w:szCs w:val="22"/>
              </w:rPr>
              <w:t>или тимски рад у стицању конкурентн</w:t>
            </w:r>
            <w:r w:rsidRPr="00460B6A">
              <w:rPr>
                <w:sz w:val="22"/>
                <w:szCs w:val="22"/>
              </w:rPr>
              <w:t xml:space="preserve">их знања и вештина </w:t>
            </w:r>
            <w:r w:rsidR="001078D2" w:rsidRPr="00460B6A">
              <w:rPr>
                <w:sz w:val="22"/>
                <w:szCs w:val="22"/>
                <w:lang w:val="sr-Cyrl-CS"/>
              </w:rPr>
              <w:t xml:space="preserve">и </w:t>
            </w:r>
            <w:r w:rsidR="001078D2" w:rsidRPr="00460B6A">
              <w:rPr>
                <w:sz w:val="22"/>
                <w:szCs w:val="22"/>
              </w:rPr>
              <w:t>решавањ</w:t>
            </w:r>
            <w:r w:rsidR="001078D2" w:rsidRPr="00460B6A">
              <w:rPr>
                <w:sz w:val="22"/>
                <w:szCs w:val="22"/>
                <w:lang w:val="sr-Cyrl-CS"/>
              </w:rPr>
              <w:t>е</w:t>
            </w:r>
            <w:r w:rsidR="001078D2" w:rsidRPr="00460B6A">
              <w:rPr>
                <w:sz w:val="22"/>
                <w:szCs w:val="22"/>
              </w:rPr>
              <w:t xml:space="preserve"> проблема </w:t>
            </w:r>
            <w:r w:rsidRPr="00460B6A">
              <w:rPr>
                <w:sz w:val="22"/>
                <w:szCs w:val="22"/>
              </w:rPr>
              <w:t>везаних за управљање прои</w:t>
            </w:r>
            <w:r w:rsidR="00CC631B" w:rsidRPr="00460B6A">
              <w:rPr>
                <w:sz w:val="22"/>
                <w:szCs w:val="22"/>
              </w:rPr>
              <w:t>зводним и услужним операцијама</w:t>
            </w:r>
            <w:r w:rsidR="00CC631B" w:rsidRPr="00460B6A">
              <w:rPr>
                <w:sz w:val="22"/>
                <w:szCs w:val="22"/>
                <w:lang w:val="sr-Cyrl-CS"/>
              </w:rPr>
              <w:t xml:space="preserve"> </w:t>
            </w:r>
            <w:r w:rsidRPr="00460B6A">
              <w:rPr>
                <w:sz w:val="22"/>
                <w:szCs w:val="22"/>
              </w:rPr>
              <w:t xml:space="preserve">и управљање логистичким процесима, на нивоу предузећа </w:t>
            </w:r>
            <w:r w:rsidR="00430F5E" w:rsidRPr="00460B6A">
              <w:rPr>
                <w:sz w:val="22"/>
                <w:szCs w:val="22"/>
                <w:lang w:val="sr-Cyrl-CS"/>
              </w:rPr>
              <w:t xml:space="preserve">у фокусу </w:t>
            </w:r>
            <w:r w:rsidRPr="00460B6A">
              <w:rPr>
                <w:sz w:val="22"/>
                <w:szCs w:val="22"/>
              </w:rPr>
              <w:t>и ланца снабдевања</w:t>
            </w:r>
            <w:r w:rsidR="00430F5E" w:rsidRPr="00460B6A">
              <w:rPr>
                <w:sz w:val="22"/>
                <w:szCs w:val="22"/>
                <w:lang w:val="sr-Cyrl-CS"/>
              </w:rPr>
              <w:t xml:space="preserve"> у целини</w:t>
            </w:r>
            <w:r w:rsidRPr="00460B6A">
              <w:rPr>
                <w:sz w:val="22"/>
                <w:szCs w:val="22"/>
              </w:rPr>
              <w:t>. То се остварује применом инжењерског приступа управљању</w:t>
            </w:r>
            <w:r w:rsidR="00430F5E" w:rsidRPr="00460B6A">
              <w:rPr>
                <w:sz w:val="22"/>
                <w:szCs w:val="22"/>
                <w:lang w:val="sr-Cyrl-CS"/>
              </w:rPr>
              <w:t xml:space="preserve"> </w:t>
            </w:r>
            <w:r w:rsidR="00430F5E" w:rsidRPr="00460B6A">
              <w:rPr>
                <w:sz w:val="22"/>
                <w:szCs w:val="22"/>
              </w:rPr>
              <w:t>и концепта штедљивости</w:t>
            </w:r>
            <w:r w:rsidR="00430F5E" w:rsidRPr="00460B6A">
              <w:rPr>
                <w:sz w:val="22"/>
                <w:szCs w:val="22"/>
                <w:lang w:val="sr-Cyrl-CS"/>
              </w:rPr>
              <w:t xml:space="preserve"> ресурса</w:t>
            </w:r>
            <w:r w:rsidRPr="00460B6A">
              <w:rPr>
                <w:sz w:val="22"/>
                <w:szCs w:val="22"/>
              </w:rPr>
              <w:t xml:space="preserve">, </w:t>
            </w:r>
            <w:r w:rsidR="001078D2" w:rsidRPr="00460B6A">
              <w:rPr>
                <w:sz w:val="22"/>
                <w:szCs w:val="22"/>
                <w:lang w:val="sr-Cyrl-CS"/>
              </w:rPr>
              <w:t xml:space="preserve">као и </w:t>
            </w:r>
            <w:r w:rsidRPr="00460B6A">
              <w:rPr>
                <w:sz w:val="22"/>
                <w:szCs w:val="22"/>
              </w:rPr>
              <w:t>коришћењем савремених модела, квантитативних метода и техника, инф</w:t>
            </w:r>
            <w:r w:rsidR="001078D2" w:rsidRPr="00460B6A">
              <w:rPr>
                <w:sz w:val="22"/>
                <w:szCs w:val="22"/>
              </w:rPr>
              <w:t>ормационо-комуникационих алата</w:t>
            </w:r>
            <w:r w:rsidR="001078D2" w:rsidRPr="00460B6A">
              <w:rPr>
                <w:sz w:val="22"/>
                <w:szCs w:val="22"/>
                <w:lang w:val="sr-Cyrl-CS"/>
              </w:rPr>
              <w:t xml:space="preserve"> </w:t>
            </w:r>
            <w:r w:rsidR="00295660" w:rsidRPr="00460B6A">
              <w:rPr>
                <w:sz w:val="22"/>
                <w:szCs w:val="22"/>
                <w:lang w:val="sr-Cyrl-CS"/>
              </w:rPr>
              <w:t xml:space="preserve">и </w:t>
            </w:r>
            <w:r w:rsidRPr="00460B6A">
              <w:rPr>
                <w:sz w:val="22"/>
                <w:szCs w:val="22"/>
              </w:rPr>
              <w:t>дигиталних технологија. Циљеви модула обухватају оспособљавање свршених студената основних академских студија Факултета организационих наука и сродних техничких факултета, који ће, применом свега наведеног, моћи да препознају, формализују и решавају сложене управљачке проблеме у оквиру традиционалне</w:t>
            </w:r>
            <w:r w:rsidR="00295660" w:rsidRPr="00460B6A">
              <w:rPr>
                <w:sz w:val="22"/>
                <w:szCs w:val="22"/>
                <w:lang w:val="sr-Cyrl-CS"/>
              </w:rPr>
              <w:t xml:space="preserve">, </w:t>
            </w:r>
            <w:r w:rsidR="00295660" w:rsidRPr="00460B6A">
              <w:rPr>
                <w:i/>
                <w:sz w:val="22"/>
                <w:szCs w:val="22"/>
                <w:lang w:val="en-US"/>
              </w:rPr>
              <w:t>lean</w:t>
            </w:r>
            <w:r w:rsidRPr="00460B6A">
              <w:rPr>
                <w:sz w:val="22"/>
                <w:szCs w:val="22"/>
              </w:rPr>
              <w:t xml:space="preserve"> и/или рачунарски интегрисане производне и услужне делатности, као и да управљају логистичким процесима и ланцима снабдевања. </w:t>
            </w:r>
          </w:p>
          <w:p w:rsidR="00F076BD" w:rsidRPr="00460B6A" w:rsidRDefault="00F076BD" w:rsidP="00F076BD">
            <w:pPr>
              <w:jc w:val="both"/>
              <w:rPr>
                <w:sz w:val="22"/>
                <w:szCs w:val="22"/>
              </w:rPr>
            </w:pPr>
          </w:p>
          <w:p w:rsidR="00EE22AF" w:rsidRPr="00460B6A" w:rsidRDefault="00F076BD" w:rsidP="00C12B29">
            <w:pPr>
              <w:jc w:val="both"/>
              <w:rPr>
                <w:sz w:val="22"/>
                <w:szCs w:val="22"/>
              </w:rPr>
            </w:pPr>
            <w:r w:rsidRPr="00460B6A">
              <w:rPr>
                <w:sz w:val="22"/>
                <w:szCs w:val="22"/>
              </w:rPr>
              <w:t xml:space="preserve">Модул </w:t>
            </w:r>
            <w:r w:rsidR="00C870FF" w:rsidRPr="00460B6A">
              <w:rPr>
                <w:sz w:val="22"/>
                <w:szCs w:val="22"/>
                <w:lang w:val="sr-Cyrl-CS"/>
              </w:rPr>
              <w:t>„</w:t>
            </w:r>
            <w:r w:rsidRPr="00460B6A">
              <w:rPr>
                <w:sz w:val="22"/>
                <w:szCs w:val="22"/>
              </w:rPr>
              <w:t>Менаџмент квалитета и стандардизација</w:t>
            </w:r>
            <w:r w:rsidR="00C870FF" w:rsidRPr="00460B6A">
              <w:rPr>
                <w:sz w:val="22"/>
                <w:szCs w:val="22"/>
                <w:lang w:val="sr-Cyrl-CS"/>
              </w:rPr>
              <w:t>“</w:t>
            </w:r>
            <w:r w:rsidRPr="00460B6A">
              <w:rPr>
                <w:rFonts w:eastAsia="ArialMT"/>
                <w:sz w:val="22"/>
                <w:szCs w:val="22"/>
              </w:rPr>
              <w:t xml:space="preserve"> </w:t>
            </w:r>
            <w:r w:rsidR="00C870FF" w:rsidRPr="00460B6A">
              <w:rPr>
                <w:rFonts w:eastAsia="ArialMT"/>
                <w:sz w:val="22"/>
                <w:szCs w:val="22"/>
              </w:rPr>
              <w:t xml:space="preserve">намењен </w:t>
            </w:r>
            <w:r w:rsidRPr="00460B6A">
              <w:rPr>
                <w:rFonts w:eastAsia="ArialMT"/>
                <w:sz w:val="22"/>
                <w:szCs w:val="22"/>
              </w:rPr>
              <w:t xml:space="preserve">оспособљавању студената за рад у областима менаџмента квалитета, стандардизације, система менаџмента заснованих на међународним стандардима и њиховом интеграцијом, представља модул од стратешког значаја за Републику Србију, због потреба тржишта рада, значаја области које се изачавају, свог садржаја, исхода учења, и савремености. Значај области које се изучавају на модулу </w:t>
            </w:r>
            <w:r w:rsidR="00C870FF" w:rsidRPr="00460B6A">
              <w:rPr>
                <w:rFonts w:eastAsia="ArialMT"/>
                <w:sz w:val="22"/>
                <w:szCs w:val="22"/>
                <w:lang w:val="sr-Cyrl-CS"/>
              </w:rPr>
              <w:t>„</w:t>
            </w:r>
            <w:r w:rsidRPr="00460B6A">
              <w:rPr>
                <w:rFonts w:eastAsia="ArialMT"/>
                <w:sz w:val="22"/>
                <w:szCs w:val="22"/>
              </w:rPr>
              <w:t>Менаџмент квалитета и стандардизација</w:t>
            </w:r>
            <w:r w:rsidR="00C870FF" w:rsidRPr="00460B6A">
              <w:rPr>
                <w:rFonts w:eastAsia="ArialMT"/>
                <w:sz w:val="22"/>
                <w:szCs w:val="22"/>
                <w:lang w:val="sr-Cyrl-CS"/>
              </w:rPr>
              <w:t>“</w:t>
            </w:r>
            <w:r w:rsidRPr="00460B6A">
              <w:rPr>
                <w:rFonts w:eastAsia="ArialMT"/>
                <w:sz w:val="22"/>
                <w:szCs w:val="22"/>
              </w:rPr>
              <w:t xml:space="preserve"> уочена су на глобалном нивоу кроз активности и препоруке међународних организација као што су Економска комсија за Европу Уједињених Нација (UNECE), Светска трговинска организација (СТО) и на европском нивоу кроз низ иницијатива за образовање о стандардизацији и инфраструктури квалитета (</w:t>
            </w:r>
            <w:r w:rsidRPr="00460B6A">
              <w:rPr>
                <w:rFonts w:eastAsia="ArialMT"/>
                <w:i/>
                <w:sz w:val="22"/>
                <w:szCs w:val="22"/>
              </w:rPr>
              <w:t>EU Joint Initiative on Standardization</w:t>
            </w:r>
            <w:r w:rsidRPr="00460B6A">
              <w:rPr>
                <w:rFonts w:eastAsia="ArialMT"/>
                <w:sz w:val="22"/>
                <w:szCs w:val="22"/>
              </w:rPr>
              <w:t xml:space="preserve">). Циљеви модула су да оспособе студенте, на нивоу примене и разумевања, за занимања у области менаџмента квалитета, стандардизације, развоја система квалитета према захтевима међународних стандарда, модела друштвене одговорности, система безбедности и сигурности и система менаџмента за подршку енергетској ефикасности. </w:t>
            </w:r>
          </w:p>
          <w:p w:rsidR="00BD486A" w:rsidRPr="00460B6A" w:rsidRDefault="00BD486A" w:rsidP="00C12B29">
            <w:pPr>
              <w:jc w:val="both"/>
              <w:rPr>
                <w:sz w:val="22"/>
                <w:szCs w:val="22"/>
              </w:rPr>
            </w:pPr>
          </w:p>
        </w:tc>
      </w:tr>
    </w:tbl>
    <w:p w:rsidR="005900A1" w:rsidRPr="00460B6A" w:rsidRDefault="005900A1" w:rsidP="008E084E">
      <w:pPr>
        <w:rPr>
          <w:sz w:val="22"/>
          <w:szCs w:val="22"/>
        </w:rPr>
      </w:pPr>
    </w:p>
    <w:p w:rsidR="000C5E47" w:rsidRPr="00460B6A" w:rsidRDefault="000C5E47" w:rsidP="008E084E">
      <w:pPr>
        <w:rPr>
          <w:sz w:val="22"/>
          <w:szCs w:val="22"/>
        </w:rPr>
      </w:pPr>
    </w:p>
    <w:tbl>
      <w:tblPr>
        <w:tblW w:w="0" w:type="auto"/>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ook w:val="01E0"/>
      </w:tblPr>
      <w:tblGrid>
        <w:gridCol w:w="9828"/>
      </w:tblGrid>
      <w:tr w:rsidR="005900A1" w:rsidRPr="00460B6A" w:rsidTr="00795522">
        <w:tc>
          <w:tcPr>
            <w:tcW w:w="9828" w:type="dxa"/>
            <w:shd w:val="clear" w:color="auto" w:fill="E0E0E0"/>
          </w:tcPr>
          <w:p w:rsidR="005900A1" w:rsidRPr="00460B6A" w:rsidRDefault="005900A1" w:rsidP="00795522">
            <w:pPr>
              <w:spacing w:before="120" w:after="120"/>
              <w:rPr>
                <w:b/>
                <w:sz w:val="22"/>
                <w:szCs w:val="22"/>
              </w:rPr>
            </w:pPr>
            <w:r w:rsidRPr="00460B6A">
              <w:rPr>
                <w:b/>
                <w:sz w:val="22"/>
                <w:szCs w:val="22"/>
              </w:rPr>
              <w:t>Стандард 1. Структура студијског програма</w:t>
            </w:r>
          </w:p>
        </w:tc>
      </w:tr>
      <w:tr w:rsidR="005900A1" w:rsidRPr="00460B6A" w:rsidTr="00795522">
        <w:tc>
          <w:tcPr>
            <w:tcW w:w="9828" w:type="dxa"/>
          </w:tcPr>
          <w:p w:rsidR="005900A1" w:rsidRPr="00460B6A" w:rsidRDefault="005900A1" w:rsidP="00795522">
            <w:pPr>
              <w:spacing w:before="120" w:after="120"/>
              <w:jc w:val="both"/>
              <w:rPr>
                <w:sz w:val="22"/>
                <w:szCs w:val="22"/>
              </w:rPr>
            </w:pPr>
            <w:r w:rsidRPr="00460B6A">
              <w:rPr>
                <w:sz w:val="22"/>
                <w:szCs w:val="22"/>
              </w:rPr>
              <w:t xml:space="preserve">Студијски програм </w:t>
            </w:r>
            <w:r w:rsidR="008F0B01" w:rsidRPr="00460B6A">
              <w:rPr>
                <w:sz w:val="22"/>
                <w:szCs w:val="22"/>
                <w:lang w:val="sr-Cyrl-CS"/>
              </w:rPr>
              <w:t>„</w:t>
            </w:r>
            <w:r w:rsidRPr="00460B6A">
              <w:rPr>
                <w:sz w:val="22"/>
                <w:szCs w:val="22"/>
              </w:rPr>
              <w:t>Инжењерски менаџмент</w:t>
            </w:r>
            <w:r w:rsidR="008F0B01" w:rsidRPr="00460B6A">
              <w:rPr>
                <w:sz w:val="22"/>
                <w:szCs w:val="22"/>
              </w:rPr>
              <w:t>“</w:t>
            </w:r>
            <w:r w:rsidR="008F0B01" w:rsidRPr="00460B6A">
              <w:rPr>
                <w:sz w:val="22"/>
                <w:szCs w:val="22"/>
                <w:lang w:val="sr-Cyrl-CS"/>
              </w:rPr>
              <w:t xml:space="preserve"> </w:t>
            </w:r>
            <w:r w:rsidRPr="00460B6A">
              <w:rPr>
                <w:sz w:val="22"/>
                <w:szCs w:val="22"/>
              </w:rPr>
              <w:t>траје једну годину (два семестра) и омогућава стицање укупно 60 ЕСП бодова. Овај програм могу уписати студенти који су завршили основне академске студије и стекл</w:t>
            </w:r>
            <w:r w:rsidR="008F0B01" w:rsidRPr="00460B6A">
              <w:rPr>
                <w:sz w:val="22"/>
                <w:szCs w:val="22"/>
              </w:rPr>
              <w:t xml:space="preserve">и 240 ЕСП бодова. У оквиру </w:t>
            </w:r>
            <w:r w:rsidRPr="00460B6A">
              <w:rPr>
                <w:sz w:val="22"/>
                <w:szCs w:val="22"/>
              </w:rPr>
              <w:t xml:space="preserve">студијског програма постоје два модула: </w:t>
            </w:r>
            <w:r w:rsidR="008F0B01" w:rsidRPr="00460B6A">
              <w:rPr>
                <w:sz w:val="22"/>
                <w:szCs w:val="22"/>
                <w:lang w:val="sr-Cyrl-CS"/>
              </w:rPr>
              <w:t>„</w:t>
            </w:r>
            <w:r w:rsidR="00F40208" w:rsidRPr="00460B6A">
              <w:rPr>
                <w:rFonts w:eastAsia="Arial"/>
                <w:sz w:val="22"/>
                <w:szCs w:val="22"/>
              </w:rPr>
              <w:t>Операциони и логистички менаџмент</w:t>
            </w:r>
            <w:r w:rsidR="008F0B01" w:rsidRPr="00460B6A">
              <w:rPr>
                <w:rFonts w:eastAsia="Arial"/>
                <w:sz w:val="22"/>
                <w:szCs w:val="22"/>
                <w:lang w:val="sr-Cyrl-CS"/>
              </w:rPr>
              <w:t>“</w:t>
            </w:r>
            <w:r w:rsidR="00042D46" w:rsidRPr="00460B6A">
              <w:rPr>
                <w:rFonts w:eastAsia="Arial"/>
                <w:sz w:val="22"/>
                <w:szCs w:val="22"/>
                <w:lang w:val="sr-Cyrl-CS"/>
              </w:rPr>
              <w:t xml:space="preserve"> и </w:t>
            </w:r>
            <w:r w:rsidR="008F0B01" w:rsidRPr="00460B6A">
              <w:rPr>
                <w:rFonts w:eastAsia="Arial"/>
                <w:sz w:val="22"/>
                <w:szCs w:val="22"/>
                <w:lang w:val="sr-Cyrl-CS"/>
              </w:rPr>
              <w:t>„</w:t>
            </w:r>
            <w:r w:rsidR="00042D46" w:rsidRPr="00460B6A">
              <w:rPr>
                <w:sz w:val="22"/>
                <w:szCs w:val="22"/>
              </w:rPr>
              <w:t>Менаџмент квалитета и стандардизација</w:t>
            </w:r>
            <w:r w:rsidR="008F0B01" w:rsidRPr="00460B6A">
              <w:rPr>
                <w:sz w:val="22"/>
                <w:szCs w:val="22"/>
                <w:lang w:val="sr-Cyrl-CS"/>
              </w:rPr>
              <w:t>“</w:t>
            </w:r>
            <w:r w:rsidRPr="00460B6A">
              <w:rPr>
                <w:sz w:val="22"/>
                <w:szCs w:val="22"/>
              </w:rPr>
              <w:t>. По завршетку студијског програма с</w:t>
            </w:r>
            <w:r w:rsidR="008F0B01" w:rsidRPr="00460B6A">
              <w:rPr>
                <w:sz w:val="22"/>
                <w:szCs w:val="22"/>
              </w:rPr>
              <w:t xml:space="preserve">туденти добијају стручно звање </w:t>
            </w:r>
            <w:r w:rsidR="008F0B01" w:rsidRPr="00460B6A">
              <w:rPr>
                <w:sz w:val="22"/>
                <w:szCs w:val="22"/>
                <w:lang w:val="sr-Cyrl-CS"/>
              </w:rPr>
              <w:t>м</w:t>
            </w:r>
            <w:r w:rsidRPr="00460B6A">
              <w:rPr>
                <w:sz w:val="22"/>
                <w:szCs w:val="22"/>
              </w:rPr>
              <w:t xml:space="preserve">астер инжењер организационих наука. </w:t>
            </w:r>
            <w:r w:rsidRPr="00460B6A">
              <w:rPr>
                <w:sz w:val="22"/>
                <w:szCs w:val="22"/>
                <w:lang w:val="sr-Cyrl-CS"/>
              </w:rPr>
              <w:t xml:space="preserve">Студијски програм </w:t>
            </w:r>
            <w:r w:rsidR="008F0B01" w:rsidRPr="00460B6A">
              <w:rPr>
                <w:sz w:val="22"/>
                <w:szCs w:val="22"/>
                <w:lang w:val="sr-Cyrl-CS"/>
              </w:rPr>
              <w:t>„</w:t>
            </w:r>
            <w:r w:rsidRPr="00460B6A">
              <w:rPr>
                <w:sz w:val="22"/>
                <w:szCs w:val="22"/>
              </w:rPr>
              <w:t>Инжењерски менаџмент</w:t>
            </w:r>
            <w:r w:rsidR="008F0B01" w:rsidRPr="00460B6A">
              <w:rPr>
                <w:sz w:val="22"/>
                <w:szCs w:val="22"/>
                <w:lang w:val="sr-Cyrl-CS"/>
              </w:rPr>
              <w:t>“</w:t>
            </w:r>
            <w:r w:rsidRPr="00460B6A">
              <w:rPr>
                <w:sz w:val="22"/>
                <w:szCs w:val="22"/>
                <w:lang w:val="sr-Cyrl-CS"/>
              </w:rPr>
              <w:t xml:space="preserve"> је у потпуности у складу са основним задацима и циљевима </w:t>
            </w:r>
            <w:r w:rsidRPr="00460B6A">
              <w:rPr>
                <w:sz w:val="22"/>
                <w:szCs w:val="22"/>
                <w:lang w:val="sr-Cyrl-CS"/>
              </w:rPr>
              <w:lastRenderedPageBreak/>
              <w:t>Факултета организационих наука и Универзитета у Београду</w:t>
            </w:r>
            <w:r w:rsidR="008F0B01" w:rsidRPr="00460B6A">
              <w:rPr>
                <w:sz w:val="22"/>
                <w:szCs w:val="22"/>
                <w:lang w:val="sr-Cyrl-CS"/>
              </w:rPr>
              <w:t>.</w:t>
            </w:r>
          </w:p>
          <w:p w:rsidR="005900A1" w:rsidRPr="00460B6A" w:rsidRDefault="005900A1" w:rsidP="00795522">
            <w:pPr>
              <w:spacing w:before="120" w:after="120"/>
              <w:jc w:val="both"/>
              <w:rPr>
                <w:sz w:val="22"/>
                <w:szCs w:val="22"/>
              </w:rPr>
            </w:pPr>
            <w:r w:rsidRPr="00460B6A">
              <w:rPr>
                <w:sz w:val="22"/>
                <w:szCs w:val="22"/>
              </w:rPr>
              <w:t xml:space="preserve">У првом семестру се изводи настава на пет предмета, од којих су три обавезна, а два изборна. Сви предмети, обавезни и изборни, омогућавају стицање по 6 ЕСП бодова. Један обавезни предмет је заједнички за све студенте који </w:t>
            </w:r>
            <w:r w:rsidR="00C768D3" w:rsidRPr="00460B6A">
              <w:rPr>
                <w:sz w:val="22"/>
                <w:szCs w:val="22"/>
              </w:rPr>
              <w:t xml:space="preserve">су уписали </w:t>
            </w:r>
            <w:r w:rsidRPr="00460B6A">
              <w:rPr>
                <w:sz w:val="22"/>
                <w:szCs w:val="22"/>
              </w:rPr>
              <w:t xml:space="preserve">програм, а </w:t>
            </w:r>
            <w:r w:rsidR="008F0B01" w:rsidRPr="00460B6A">
              <w:rPr>
                <w:sz w:val="22"/>
                <w:szCs w:val="22"/>
                <w:lang w:val="sr-Cyrl-CS"/>
              </w:rPr>
              <w:t xml:space="preserve">по </w:t>
            </w:r>
            <w:r w:rsidRPr="00460B6A">
              <w:rPr>
                <w:sz w:val="22"/>
                <w:szCs w:val="22"/>
              </w:rPr>
              <w:t xml:space="preserve">два обавезна предмета су специфични за сваки </w:t>
            </w:r>
            <w:r w:rsidR="008F0B01" w:rsidRPr="00460B6A">
              <w:rPr>
                <w:sz w:val="22"/>
                <w:szCs w:val="22"/>
                <w:lang w:val="sr-Cyrl-CS"/>
              </w:rPr>
              <w:t xml:space="preserve">од </w:t>
            </w:r>
            <w:r w:rsidRPr="00460B6A">
              <w:rPr>
                <w:sz w:val="22"/>
                <w:szCs w:val="22"/>
              </w:rPr>
              <w:t>модул</w:t>
            </w:r>
            <w:r w:rsidR="008F0B01" w:rsidRPr="00460B6A">
              <w:rPr>
                <w:sz w:val="22"/>
                <w:szCs w:val="22"/>
                <w:lang w:val="sr-Cyrl-CS"/>
              </w:rPr>
              <w:t>а</w:t>
            </w:r>
            <w:r w:rsidR="00F85D89" w:rsidRPr="00460B6A">
              <w:rPr>
                <w:sz w:val="22"/>
                <w:szCs w:val="22"/>
              </w:rPr>
              <w:t xml:space="preserve">. </w:t>
            </w:r>
            <w:r w:rsidRPr="00460B6A">
              <w:rPr>
                <w:sz w:val="22"/>
                <w:szCs w:val="22"/>
              </w:rPr>
              <w:t xml:space="preserve">Два изборна предмета се бирају са листе </w:t>
            </w:r>
            <w:r w:rsidR="00687CEF" w:rsidRPr="00460B6A">
              <w:rPr>
                <w:sz w:val="22"/>
                <w:szCs w:val="22"/>
              </w:rPr>
              <w:t xml:space="preserve">од </w:t>
            </w:r>
            <w:r w:rsidR="00687CEF" w:rsidRPr="00460B6A">
              <w:rPr>
                <w:sz w:val="22"/>
                <w:szCs w:val="22"/>
                <w:lang w:val="sr-Cyrl-CS"/>
              </w:rPr>
              <w:t>девет или десет</w:t>
            </w:r>
            <w:r w:rsidRPr="00460B6A">
              <w:rPr>
                <w:sz w:val="22"/>
                <w:szCs w:val="22"/>
              </w:rPr>
              <w:t xml:space="preserve"> уже специ</w:t>
            </w:r>
            <w:r w:rsidR="00F85D89" w:rsidRPr="00460B6A">
              <w:rPr>
                <w:sz w:val="22"/>
                <w:szCs w:val="22"/>
              </w:rPr>
              <w:t>јализованих премета за конкретни</w:t>
            </w:r>
            <w:r w:rsidRPr="00460B6A">
              <w:rPr>
                <w:sz w:val="22"/>
                <w:szCs w:val="22"/>
              </w:rPr>
              <w:t xml:space="preserve"> модул.  Фонд часова предавања и вежби на сви</w:t>
            </w:r>
            <w:r w:rsidR="00CE5433" w:rsidRPr="00460B6A">
              <w:rPr>
                <w:sz w:val="22"/>
                <w:szCs w:val="22"/>
              </w:rPr>
              <w:t>м предметима је једнак и износи</w:t>
            </w:r>
            <w:r w:rsidRPr="00460B6A">
              <w:rPr>
                <w:sz w:val="22"/>
                <w:szCs w:val="22"/>
              </w:rPr>
              <w:t xml:space="preserve"> два часа предавања и два часа вежби. У другом семестру се обавља стр</w:t>
            </w:r>
            <w:r w:rsidR="00CE5433" w:rsidRPr="00460B6A">
              <w:rPr>
                <w:sz w:val="22"/>
                <w:szCs w:val="22"/>
              </w:rPr>
              <w:t xml:space="preserve">учна пракса и </w:t>
            </w:r>
            <w:r w:rsidR="00CE5433" w:rsidRPr="00460B6A">
              <w:rPr>
                <w:sz w:val="22"/>
                <w:szCs w:val="22"/>
                <w:shd w:val="clear" w:color="auto" w:fill="FFFFFF"/>
              </w:rPr>
              <w:t>предмет „Завршни рад”</w:t>
            </w:r>
            <w:r w:rsidR="00CE5433" w:rsidRPr="00460B6A">
              <w:rPr>
                <w:sz w:val="22"/>
                <w:szCs w:val="22"/>
                <w:shd w:val="clear" w:color="auto" w:fill="FFFFFF"/>
                <w:lang w:val="sr-Cyrl-CS"/>
              </w:rPr>
              <w:t>, као</w:t>
            </w:r>
            <w:r w:rsidR="00CE5433" w:rsidRPr="00460B6A">
              <w:rPr>
                <w:color w:val="FF0000"/>
                <w:sz w:val="22"/>
                <w:szCs w:val="22"/>
                <w:shd w:val="clear" w:color="auto" w:fill="FFFFFF"/>
              </w:rPr>
              <w:t xml:space="preserve"> </w:t>
            </w:r>
            <w:r w:rsidRPr="00460B6A">
              <w:rPr>
                <w:sz w:val="22"/>
                <w:szCs w:val="22"/>
              </w:rPr>
              <w:t xml:space="preserve">и </w:t>
            </w:r>
            <w:r w:rsidR="00FE71B0">
              <w:rPr>
                <w:sz w:val="22"/>
                <w:szCs w:val="22"/>
                <w:lang w:val="sr-Cyrl-BA"/>
              </w:rPr>
              <w:t>завршни</w:t>
            </w:r>
            <w:r w:rsidRPr="00460B6A">
              <w:rPr>
                <w:sz w:val="22"/>
                <w:szCs w:val="22"/>
              </w:rPr>
              <w:t xml:space="preserve"> рад. Стручна пракса </w:t>
            </w:r>
            <w:r w:rsidR="000801C0" w:rsidRPr="00460B6A">
              <w:rPr>
                <w:sz w:val="22"/>
                <w:szCs w:val="22"/>
              </w:rPr>
              <w:t>носи 3</w:t>
            </w:r>
            <w:r w:rsidRPr="00460B6A">
              <w:rPr>
                <w:sz w:val="22"/>
                <w:szCs w:val="22"/>
              </w:rPr>
              <w:t xml:space="preserve"> ЕСП бода</w:t>
            </w:r>
            <w:r w:rsidR="000801C0" w:rsidRPr="00460B6A">
              <w:rPr>
                <w:sz w:val="22"/>
                <w:szCs w:val="22"/>
              </w:rPr>
              <w:t xml:space="preserve">, </w:t>
            </w:r>
            <w:r w:rsidR="00B12482" w:rsidRPr="00460B6A">
              <w:rPr>
                <w:sz w:val="22"/>
                <w:szCs w:val="22"/>
                <w:shd w:val="clear" w:color="auto" w:fill="FFFFFF"/>
              </w:rPr>
              <w:t>предмет „Завршни рад”</w:t>
            </w:r>
            <w:r w:rsidR="00B12482" w:rsidRPr="00460B6A">
              <w:rPr>
                <w:color w:val="FF0000"/>
                <w:sz w:val="22"/>
                <w:szCs w:val="22"/>
                <w:shd w:val="clear" w:color="auto" w:fill="FFFFFF"/>
              </w:rPr>
              <w:t xml:space="preserve"> </w:t>
            </w:r>
            <w:r w:rsidRPr="00460B6A">
              <w:rPr>
                <w:sz w:val="22"/>
                <w:szCs w:val="22"/>
              </w:rPr>
              <w:t xml:space="preserve">се вреднује са </w:t>
            </w:r>
            <w:r w:rsidR="00016AB8" w:rsidRPr="00460B6A">
              <w:rPr>
                <w:sz w:val="22"/>
                <w:szCs w:val="22"/>
              </w:rPr>
              <w:t>15</w:t>
            </w:r>
            <w:r w:rsidRPr="00460B6A">
              <w:rPr>
                <w:sz w:val="22"/>
                <w:szCs w:val="22"/>
              </w:rPr>
              <w:t xml:space="preserve"> ЕСП бодова</w:t>
            </w:r>
            <w:r w:rsidR="000801C0" w:rsidRPr="00460B6A">
              <w:rPr>
                <w:sz w:val="22"/>
                <w:szCs w:val="22"/>
              </w:rPr>
              <w:t xml:space="preserve">, док завршни </w:t>
            </w:r>
            <w:r w:rsidRPr="00460B6A">
              <w:rPr>
                <w:sz w:val="22"/>
                <w:szCs w:val="22"/>
              </w:rPr>
              <w:t xml:space="preserve"> рад доноси </w:t>
            </w:r>
            <w:r w:rsidR="000801C0" w:rsidRPr="00460B6A">
              <w:rPr>
                <w:sz w:val="22"/>
                <w:szCs w:val="22"/>
              </w:rPr>
              <w:t>12</w:t>
            </w:r>
            <w:r w:rsidRPr="00460B6A">
              <w:rPr>
                <w:sz w:val="22"/>
                <w:szCs w:val="22"/>
              </w:rPr>
              <w:t xml:space="preserve"> ЕСП бодова.</w:t>
            </w:r>
          </w:p>
          <w:p w:rsidR="005900A1" w:rsidRPr="00460B6A" w:rsidRDefault="00FD6160" w:rsidP="008F0B01">
            <w:pPr>
              <w:spacing w:before="120" w:after="120"/>
              <w:jc w:val="both"/>
              <w:rPr>
                <w:sz w:val="22"/>
                <w:szCs w:val="22"/>
              </w:rPr>
            </w:pPr>
            <w:r w:rsidRPr="00460B6A">
              <w:rPr>
                <w:sz w:val="22"/>
                <w:szCs w:val="22"/>
              </w:rPr>
              <w:t xml:space="preserve">Наставни процес </w:t>
            </w:r>
            <w:r w:rsidR="00CE5433" w:rsidRPr="00460B6A">
              <w:rPr>
                <w:sz w:val="22"/>
                <w:szCs w:val="22"/>
                <w:lang w:val="sr-Cyrl-CS"/>
              </w:rPr>
              <w:t>обухвата</w:t>
            </w:r>
            <w:r w:rsidRPr="00460B6A">
              <w:rPr>
                <w:sz w:val="22"/>
                <w:szCs w:val="22"/>
              </w:rPr>
              <w:t xml:space="preserve"> предавања, вежб</w:t>
            </w:r>
            <w:r w:rsidR="00CE5433" w:rsidRPr="00460B6A">
              <w:rPr>
                <w:sz w:val="22"/>
                <w:szCs w:val="22"/>
                <w:lang w:val="sr-Cyrl-CS"/>
              </w:rPr>
              <w:t>е</w:t>
            </w:r>
            <w:r w:rsidR="005900A1" w:rsidRPr="00460B6A">
              <w:rPr>
                <w:sz w:val="22"/>
                <w:szCs w:val="22"/>
              </w:rPr>
              <w:t>, менторски рад и друге специфичне облике нас</w:t>
            </w:r>
            <w:r w:rsidRPr="00460B6A">
              <w:rPr>
                <w:sz w:val="22"/>
                <w:szCs w:val="22"/>
              </w:rPr>
              <w:t xml:space="preserve">таве. Предавања се обављају </w:t>
            </w:r>
            <w:r w:rsidRPr="00460B6A">
              <w:rPr>
                <w:sz w:val="22"/>
                <w:szCs w:val="22"/>
                <w:lang w:val="sr-Cyrl-CS"/>
              </w:rPr>
              <w:t>путем</w:t>
            </w:r>
            <w:r w:rsidRPr="00460B6A">
              <w:rPr>
                <w:sz w:val="22"/>
                <w:szCs w:val="22"/>
              </w:rPr>
              <w:t xml:space="preserve"> излагања</w:t>
            </w:r>
            <w:r w:rsidRPr="00460B6A">
              <w:rPr>
                <w:sz w:val="22"/>
                <w:szCs w:val="22"/>
                <w:lang w:val="sr-Cyrl-CS"/>
              </w:rPr>
              <w:t xml:space="preserve"> </w:t>
            </w:r>
            <w:r w:rsidRPr="00460B6A">
              <w:rPr>
                <w:i/>
                <w:sz w:val="22"/>
                <w:szCs w:val="22"/>
                <w:lang w:val="en-US"/>
              </w:rPr>
              <w:t>ex cathedra</w:t>
            </w:r>
            <w:r w:rsidRPr="00460B6A">
              <w:rPr>
                <w:sz w:val="22"/>
                <w:szCs w:val="22"/>
              </w:rPr>
              <w:t>, презентациј</w:t>
            </w:r>
            <w:r w:rsidRPr="00460B6A">
              <w:rPr>
                <w:sz w:val="22"/>
                <w:szCs w:val="22"/>
                <w:lang w:val="sr-Cyrl-CS"/>
              </w:rPr>
              <w:t>а</w:t>
            </w:r>
            <w:r w:rsidR="005900A1" w:rsidRPr="00460B6A">
              <w:rPr>
                <w:sz w:val="22"/>
                <w:szCs w:val="22"/>
              </w:rPr>
              <w:t>, рад</w:t>
            </w:r>
            <w:r w:rsidRPr="00460B6A">
              <w:rPr>
                <w:sz w:val="22"/>
                <w:szCs w:val="22"/>
                <w:lang w:val="sr-Cyrl-CS"/>
              </w:rPr>
              <w:t>а</w:t>
            </w:r>
            <w:r w:rsidR="005900A1" w:rsidRPr="00460B6A">
              <w:rPr>
                <w:sz w:val="22"/>
                <w:szCs w:val="22"/>
              </w:rPr>
              <w:t xml:space="preserve"> на </w:t>
            </w:r>
            <w:r w:rsidRPr="00460B6A">
              <w:rPr>
                <w:sz w:val="22"/>
                <w:szCs w:val="22"/>
                <w:lang w:val="sr-Cyrl-CS"/>
              </w:rPr>
              <w:t xml:space="preserve">анализама </w:t>
            </w:r>
            <w:r w:rsidR="008F0B01" w:rsidRPr="00460B6A">
              <w:rPr>
                <w:sz w:val="22"/>
                <w:szCs w:val="22"/>
                <w:lang w:val="sr-Cyrl-CS"/>
              </w:rPr>
              <w:t xml:space="preserve">одабраних </w:t>
            </w:r>
            <w:r w:rsidRPr="00460B6A">
              <w:rPr>
                <w:sz w:val="22"/>
                <w:szCs w:val="22"/>
              </w:rPr>
              <w:t>студија случај</w:t>
            </w:r>
            <w:r w:rsidRPr="00460B6A">
              <w:rPr>
                <w:sz w:val="22"/>
                <w:szCs w:val="22"/>
                <w:lang w:val="sr-Cyrl-CS"/>
              </w:rPr>
              <w:t>а</w:t>
            </w:r>
            <w:r w:rsidRPr="00460B6A">
              <w:rPr>
                <w:sz w:val="22"/>
                <w:szCs w:val="22"/>
              </w:rPr>
              <w:t xml:space="preserve"> и </w:t>
            </w:r>
            <w:r w:rsidRPr="00460B6A">
              <w:rPr>
                <w:sz w:val="22"/>
                <w:szCs w:val="22"/>
                <w:lang w:val="sr-Cyrl-CS"/>
              </w:rPr>
              <w:t>уз</w:t>
            </w:r>
            <w:r w:rsidR="005900A1" w:rsidRPr="00460B6A">
              <w:rPr>
                <w:sz w:val="22"/>
                <w:szCs w:val="22"/>
              </w:rPr>
              <w:t xml:space="preserve"> интерактивни рад са</w:t>
            </w:r>
            <w:r w:rsidRPr="00460B6A">
              <w:rPr>
                <w:sz w:val="22"/>
                <w:szCs w:val="22"/>
              </w:rPr>
              <w:t xml:space="preserve"> студентима. Вежбе се одвијају</w:t>
            </w:r>
            <w:r w:rsidRPr="00460B6A">
              <w:rPr>
                <w:sz w:val="22"/>
                <w:szCs w:val="22"/>
                <w:lang w:val="sr-Cyrl-CS"/>
              </w:rPr>
              <w:t xml:space="preserve"> </w:t>
            </w:r>
            <w:r w:rsidR="005900A1" w:rsidRPr="00460B6A">
              <w:rPr>
                <w:sz w:val="22"/>
                <w:szCs w:val="22"/>
              </w:rPr>
              <w:t>као аудиторне и лабораторијске вежбе који подразумевају практичан рад</w:t>
            </w:r>
            <w:r w:rsidR="0055525E" w:rsidRPr="00460B6A">
              <w:rPr>
                <w:sz w:val="22"/>
                <w:szCs w:val="22"/>
                <w:lang w:val="sr-Cyrl-CS"/>
              </w:rPr>
              <w:t xml:space="preserve"> у рачунарским учионицама</w:t>
            </w:r>
            <w:r w:rsidR="005900A1" w:rsidRPr="00460B6A">
              <w:rPr>
                <w:sz w:val="22"/>
                <w:szCs w:val="22"/>
              </w:rPr>
              <w:t xml:space="preserve">, </w:t>
            </w:r>
            <w:r w:rsidR="00CE5433" w:rsidRPr="00460B6A">
              <w:rPr>
                <w:sz w:val="22"/>
                <w:szCs w:val="22"/>
                <w:lang w:val="sr-Cyrl-CS"/>
              </w:rPr>
              <w:t xml:space="preserve">затим </w:t>
            </w:r>
            <w:r w:rsidR="00CE5433" w:rsidRPr="00460B6A">
              <w:rPr>
                <w:sz w:val="22"/>
                <w:szCs w:val="22"/>
              </w:rPr>
              <w:t xml:space="preserve">путем групног рада, </w:t>
            </w:r>
            <w:r w:rsidR="0055525E" w:rsidRPr="00460B6A">
              <w:rPr>
                <w:sz w:val="22"/>
                <w:szCs w:val="22"/>
                <w:lang w:val="sr-Cyrl-CS"/>
              </w:rPr>
              <w:t xml:space="preserve">коришћења едукативних </w:t>
            </w:r>
            <w:r w:rsidR="005900A1" w:rsidRPr="00460B6A">
              <w:rPr>
                <w:sz w:val="22"/>
                <w:szCs w:val="22"/>
              </w:rPr>
              <w:t xml:space="preserve">пословних игара, </w:t>
            </w:r>
            <w:r w:rsidR="008F0B01" w:rsidRPr="00460B6A">
              <w:rPr>
                <w:sz w:val="22"/>
                <w:szCs w:val="22"/>
              </w:rPr>
              <w:t>симулациј</w:t>
            </w:r>
            <w:r w:rsidR="008F0B01" w:rsidRPr="00460B6A">
              <w:rPr>
                <w:sz w:val="22"/>
                <w:szCs w:val="22"/>
                <w:lang w:val="sr-Cyrl-CS"/>
              </w:rPr>
              <w:t>а</w:t>
            </w:r>
            <w:r w:rsidR="008F0B01" w:rsidRPr="00460B6A">
              <w:rPr>
                <w:sz w:val="22"/>
                <w:szCs w:val="22"/>
              </w:rPr>
              <w:t>,</w:t>
            </w:r>
            <w:r w:rsidR="008F0B01" w:rsidRPr="00460B6A">
              <w:rPr>
                <w:sz w:val="22"/>
                <w:szCs w:val="22"/>
                <w:lang w:val="sr-Cyrl-CS"/>
              </w:rPr>
              <w:t xml:space="preserve"> </w:t>
            </w:r>
            <w:r w:rsidR="005900A1" w:rsidRPr="00460B6A">
              <w:rPr>
                <w:sz w:val="22"/>
                <w:szCs w:val="22"/>
              </w:rPr>
              <w:t>итд. Студенти се укључују у наставне активности и путем израде семинарс</w:t>
            </w:r>
            <w:r w:rsidR="00CE5433" w:rsidRPr="00460B6A">
              <w:rPr>
                <w:sz w:val="22"/>
                <w:szCs w:val="22"/>
              </w:rPr>
              <w:t xml:space="preserve">ких и пројектних радова, </w:t>
            </w:r>
            <w:r w:rsidR="00CE5433" w:rsidRPr="00460B6A">
              <w:rPr>
                <w:sz w:val="22"/>
                <w:szCs w:val="22"/>
                <w:lang w:val="sr-Cyrl-CS"/>
              </w:rPr>
              <w:t xml:space="preserve">обављања </w:t>
            </w:r>
            <w:r w:rsidR="00CE5433" w:rsidRPr="00460B6A">
              <w:rPr>
                <w:sz w:val="22"/>
                <w:szCs w:val="22"/>
              </w:rPr>
              <w:t>стручн</w:t>
            </w:r>
            <w:r w:rsidR="00CE5433" w:rsidRPr="00460B6A">
              <w:rPr>
                <w:sz w:val="22"/>
                <w:szCs w:val="22"/>
                <w:lang w:val="sr-Cyrl-CS"/>
              </w:rPr>
              <w:t>е</w:t>
            </w:r>
            <w:r w:rsidR="00CE5433" w:rsidRPr="00460B6A">
              <w:rPr>
                <w:sz w:val="22"/>
                <w:szCs w:val="22"/>
              </w:rPr>
              <w:t xml:space="preserve"> пракс</w:t>
            </w:r>
            <w:r w:rsidR="00CE5433" w:rsidRPr="00460B6A">
              <w:rPr>
                <w:sz w:val="22"/>
                <w:szCs w:val="22"/>
                <w:lang w:val="sr-Cyrl-CS"/>
              </w:rPr>
              <w:t>е</w:t>
            </w:r>
            <w:r w:rsidR="0055525E" w:rsidRPr="00460B6A">
              <w:rPr>
                <w:sz w:val="22"/>
                <w:szCs w:val="22"/>
                <w:lang w:val="sr-Cyrl-CS"/>
              </w:rPr>
              <w:t>, као</w:t>
            </w:r>
            <w:r w:rsidR="005900A1" w:rsidRPr="00460B6A">
              <w:rPr>
                <w:sz w:val="22"/>
                <w:szCs w:val="22"/>
              </w:rPr>
              <w:t xml:space="preserve"> и </w:t>
            </w:r>
            <w:r w:rsidR="0055525E" w:rsidRPr="00460B6A">
              <w:rPr>
                <w:sz w:val="22"/>
                <w:szCs w:val="22"/>
                <w:lang w:val="sr-Cyrl-CS"/>
              </w:rPr>
              <w:t xml:space="preserve">путем </w:t>
            </w:r>
            <w:r w:rsidR="0055525E" w:rsidRPr="00460B6A">
              <w:rPr>
                <w:sz w:val="22"/>
                <w:szCs w:val="22"/>
              </w:rPr>
              <w:t>студијски</w:t>
            </w:r>
            <w:r w:rsidR="0055525E" w:rsidRPr="00460B6A">
              <w:rPr>
                <w:sz w:val="22"/>
                <w:szCs w:val="22"/>
                <w:lang w:val="sr-Cyrl-CS"/>
              </w:rPr>
              <w:t>х</w:t>
            </w:r>
            <w:r w:rsidR="005900A1" w:rsidRPr="00460B6A">
              <w:rPr>
                <w:sz w:val="22"/>
                <w:szCs w:val="22"/>
              </w:rPr>
              <w:t xml:space="preserve"> пос</w:t>
            </w:r>
            <w:r w:rsidR="0055525E" w:rsidRPr="00460B6A">
              <w:rPr>
                <w:sz w:val="22"/>
                <w:szCs w:val="22"/>
              </w:rPr>
              <w:t>ета</w:t>
            </w:r>
            <w:r w:rsidR="005900A1" w:rsidRPr="00460B6A">
              <w:rPr>
                <w:sz w:val="22"/>
                <w:szCs w:val="22"/>
              </w:rPr>
              <w:t xml:space="preserve"> </w:t>
            </w:r>
            <w:r w:rsidR="0055525E" w:rsidRPr="00460B6A">
              <w:rPr>
                <w:sz w:val="22"/>
                <w:szCs w:val="22"/>
                <w:lang w:val="sr-Cyrl-CS"/>
              </w:rPr>
              <w:t xml:space="preserve">одабраним </w:t>
            </w:r>
            <w:r w:rsidR="005900A1" w:rsidRPr="00460B6A">
              <w:rPr>
                <w:sz w:val="22"/>
                <w:szCs w:val="22"/>
              </w:rPr>
              <w:t>предузећима и институцијама. На предавањима и на вежбама се инсистира на активној улози студената и развоју компетенција</w:t>
            </w:r>
            <w:r w:rsidR="0055525E" w:rsidRPr="00460B6A">
              <w:rPr>
                <w:sz w:val="22"/>
                <w:szCs w:val="22"/>
                <w:lang w:val="sr-Cyrl-CS"/>
              </w:rPr>
              <w:t xml:space="preserve"> (знања</w:t>
            </w:r>
            <w:r w:rsidR="005900A1" w:rsidRPr="00460B6A">
              <w:rPr>
                <w:sz w:val="22"/>
                <w:szCs w:val="22"/>
              </w:rPr>
              <w:t xml:space="preserve"> и вештина</w:t>
            </w:r>
            <w:r w:rsidR="0055525E" w:rsidRPr="00460B6A">
              <w:rPr>
                <w:sz w:val="22"/>
                <w:szCs w:val="22"/>
                <w:lang w:val="sr-Cyrl-CS"/>
              </w:rPr>
              <w:t>)</w:t>
            </w:r>
            <w:r w:rsidR="005900A1" w:rsidRPr="00460B6A">
              <w:rPr>
                <w:sz w:val="22"/>
                <w:szCs w:val="22"/>
              </w:rPr>
              <w:t xml:space="preserve"> неопходних за критичко и аналитичко размишљање.</w:t>
            </w:r>
          </w:p>
        </w:tc>
      </w:tr>
    </w:tbl>
    <w:p w:rsidR="005900A1" w:rsidRPr="00460B6A" w:rsidRDefault="005900A1" w:rsidP="008E084E">
      <w:pPr>
        <w:rPr>
          <w:sz w:val="22"/>
          <w:szCs w:val="22"/>
        </w:rPr>
      </w:pPr>
    </w:p>
    <w:tbl>
      <w:tblPr>
        <w:tblW w:w="0" w:type="auto"/>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ook w:val="01E0"/>
      </w:tblPr>
      <w:tblGrid>
        <w:gridCol w:w="9855"/>
      </w:tblGrid>
      <w:tr w:rsidR="005900A1" w:rsidRPr="00460B6A" w:rsidTr="00165451">
        <w:tc>
          <w:tcPr>
            <w:tcW w:w="9855" w:type="dxa"/>
            <w:shd w:val="clear" w:color="auto" w:fill="E0E0E0"/>
          </w:tcPr>
          <w:p w:rsidR="005900A1" w:rsidRPr="00460B6A" w:rsidRDefault="005900A1" w:rsidP="00795522">
            <w:pPr>
              <w:spacing w:before="120" w:after="120"/>
              <w:rPr>
                <w:b/>
                <w:sz w:val="22"/>
                <w:szCs w:val="22"/>
                <w:lang w:val="en-US"/>
              </w:rPr>
            </w:pPr>
            <w:r w:rsidRPr="00460B6A">
              <w:rPr>
                <w:b/>
                <w:sz w:val="22"/>
                <w:szCs w:val="22"/>
              </w:rPr>
              <w:t>Стандард 2. Сврха студијског програма</w:t>
            </w:r>
          </w:p>
        </w:tc>
      </w:tr>
      <w:tr w:rsidR="005900A1" w:rsidRPr="00460B6A" w:rsidTr="00165451">
        <w:tc>
          <w:tcPr>
            <w:tcW w:w="9855" w:type="dxa"/>
          </w:tcPr>
          <w:p w:rsidR="005900A1" w:rsidRPr="00460B6A" w:rsidRDefault="005900A1" w:rsidP="00795522">
            <w:pPr>
              <w:spacing w:before="120" w:after="120"/>
              <w:jc w:val="both"/>
              <w:rPr>
                <w:sz w:val="22"/>
                <w:szCs w:val="22"/>
                <w:lang w:val="en-US"/>
              </w:rPr>
            </w:pPr>
            <w:r w:rsidRPr="00460B6A">
              <w:rPr>
                <w:sz w:val="22"/>
                <w:szCs w:val="22"/>
                <w:lang w:val="sr-Cyrl-CS"/>
              </w:rPr>
              <w:t xml:space="preserve">Сврха студијског програма </w:t>
            </w:r>
            <w:r w:rsidR="00AF7A9A" w:rsidRPr="00460B6A">
              <w:rPr>
                <w:sz w:val="22"/>
                <w:szCs w:val="22"/>
                <w:lang w:val="sr-Cyrl-CS"/>
              </w:rPr>
              <w:t>„</w:t>
            </w:r>
            <w:r w:rsidR="00B9383B" w:rsidRPr="00460B6A">
              <w:rPr>
                <w:sz w:val="22"/>
                <w:szCs w:val="22"/>
              </w:rPr>
              <w:t>Инжењерски менаџмент</w:t>
            </w:r>
            <w:r w:rsidR="00AF7A9A" w:rsidRPr="00460B6A">
              <w:rPr>
                <w:sz w:val="22"/>
                <w:szCs w:val="22"/>
                <w:lang w:val="sr-Cyrl-CS"/>
              </w:rPr>
              <w:t>“</w:t>
            </w:r>
            <w:r w:rsidR="00B9383B" w:rsidRPr="00460B6A">
              <w:rPr>
                <w:sz w:val="22"/>
                <w:szCs w:val="22"/>
                <w:lang w:val="sr-Cyrl-CS"/>
              </w:rPr>
              <w:t xml:space="preserve"> </w:t>
            </w:r>
            <w:r w:rsidRPr="00460B6A">
              <w:rPr>
                <w:sz w:val="22"/>
                <w:szCs w:val="22"/>
                <w:lang w:val="sr-Cyrl-CS"/>
              </w:rPr>
              <w:t>је образовање студената за професију мастер инжењера организационих наука. После завршених мастер академских студија студент је оспособљен да у пракси примењује савремена знања из области мен</w:t>
            </w:r>
            <w:r w:rsidR="00B9383B" w:rsidRPr="00460B6A">
              <w:rPr>
                <w:sz w:val="22"/>
                <w:szCs w:val="22"/>
                <w:lang w:val="sr-Cyrl-CS"/>
              </w:rPr>
              <w:t>аџмента операција, логистике, менаџмента квалитета и стандардизације</w:t>
            </w:r>
            <w:r w:rsidRPr="00460B6A">
              <w:rPr>
                <w:sz w:val="22"/>
                <w:szCs w:val="22"/>
                <w:lang w:val="sr-Cyrl-CS"/>
              </w:rPr>
              <w:t xml:space="preserve">. </w:t>
            </w:r>
          </w:p>
          <w:p w:rsidR="005900A1" w:rsidRPr="00460B6A" w:rsidRDefault="005900A1" w:rsidP="00795522">
            <w:pPr>
              <w:spacing w:after="120"/>
              <w:jc w:val="both"/>
              <w:rPr>
                <w:sz w:val="22"/>
                <w:szCs w:val="22"/>
                <w:lang w:val="en-US"/>
              </w:rPr>
            </w:pPr>
            <w:r w:rsidRPr="00460B6A">
              <w:rPr>
                <w:sz w:val="22"/>
                <w:szCs w:val="22"/>
                <w:lang w:val="sr-Cyrl-CS"/>
              </w:rPr>
              <w:t xml:space="preserve">Пословне организације, </w:t>
            </w:r>
            <w:r w:rsidR="00B9383B" w:rsidRPr="00460B6A">
              <w:rPr>
                <w:sz w:val="22"/>
                <w:szCs w:val="22"/>
                <w:lang w:val="sr-Cyrl-CS"/>
              </w:rPr>
              <w:t xml:space="preserve">организације </w:t>
            </w:r>
            <w:r w:rsidR="00F11B82" w:rsidRPr="00460B6A">
              <w:rPr>
                <w:sz w:val="22"/>
                <w:szCs w:val="22"/>
                <w:lang w:val="sr-Cyrl-CS"/>
              </w:rPr>
              <w:t>које припадају јавном</w:t>
            </w:r>
            <w:r w:rsidRPr="00460B6A">
              <w:rPr>
                <w:sz w:val="22"/>
                <w:szCs w:val="22"/>
                <w:lang w:val="sr-Cyrl-CS"/>
              </w:rPr>
              <w:t xml:space="preserve"> сектор</w:t>
            </w:r>
            <w:r w:rsidR="00F11B82" w:rsidRPr="00460B6A">
              <w:rPr>
                <w:sz w:val="22"/>
                <w:szCs w:val="22"/>
                <w:lang w:val="sr-Cyrl-CS"/>
              </w:rPr>
              <w:t>у</w:t>
            </w:r>
            <w:r w:rsidR="00D35BF5" w:rsidRPr="00460B6A">
              <w:rPr>
                <w:sz w:val="22"/>
                <w:szCs w:val="22"/>
                <w:lang w:val="sr-Cyrl-CS"/>
              </w:rPr>
              <w:t>, јавна управа</w:t>
            </w:r>
            <w:r w:rsidRPr="00460B6A">
              <w:rPr>
                <w:sz w:val="22"/>
                <w:szCs w:val="22"/>
                <w:lang w:val="sr-Cyrl-CS"/>
              </w:rPr>
              <w:t xml:space="preserve"> и невладине организације имају потребу за </w:t>
            </w:r>
            <w:r w:rsidR="00B9383B" w:rsidRPr="00460B6A">
              <w:rPr>
                <w:sz w:val="22"/>
                <w:szCs w:val="22"/>
                <w:lang w:val="sr-Cyrl-CS"/>
              </w:rPr>
              <w:t xml:space="preserve">запосленима са компетенцијама </w:t>
            </w:r>
            <w:r w:rsidRPr="00460B6A">
              <w:rPr>
                <w:sz w:val="22"/>
                <w:szCs w:val="22"/>
                <w:lang w:val="sr-Cyrl-CS"/>
              </w:rPr>
              <w:t xml:space="preserve">у области </w:t>
            </w:r>
            <w:r w:rsidR="00B9383B" w:rsidRPr="00460B6A">
              <w:rPr>
                <w:sz w:val="22"/>
                <w:szCs w:val="22"/>
                <w:lang w:val="sr-Cyrl-CS"/>
              </w:rPr>
              <w:t xml:space="preserve">инжењерског менаџмента </w:t>
            </w:r>
            <w:r w:rsidRPr="00460B6A">
              <w:rPr>
                <w:sz w:val="22"/>
                <w:szCs w:val="22"/>
                <w:lang w:val="sr-Cyrl-CS"/>
              </w:rPr>
              <w:t>о чему сведоче и резултати запошљавања студената који су у претходном периоду завршили мастер академске студије Ф</w:t>
            </w:r>
            <w:r w:rsidR="00F11B82" w:rsidRPr="00460B6A">
              <w:rPr>
                <w:sz w:val="22"/>
                <w:szCs w:val="22"/>
                <w:lang w:val="sr-Cyrl-CS"/>
              </w:rPr>
              <w:t>акултета организационих наука. У условима снажне конкуренције на тржишту рада п</w:t>
            </w:r>
            <w:r w:rsidRPr="00460B6A">
              <w:rPr>
                <w:sz w:val="22"/>
                <w:szCs w:val="22"/>
                <w:lang w:val="sr-Cyrl-CS"/>
              </w:rPr>
              <w:t xml:space="preserve">оседовање активних </w:t>
            </w:r>
            <w:r w:rsidR="00F11B82" w:rsidRPr="00460B6A">
              <w:rPr>
                <w:sz w:val="22"/>
                <w:szCs w:val="22"/>
                <w:lang w:val="sr-Cyrl-CS"/>
              </w:rPr>
              <w:t xml:space="preserve">и употребљивих </w:t>
            </w:r>
            <w:r w:rsidRPr="00460B6A">
              <w:rPr>
                <w:sz w:val="22"/>
                <w:szCs w:val="22"/>
                <w:lang w:val="sr-Cyrl-CS"/>
              </w:rPr>
              <w:t xml:space="preserve">знања из специфичних дисциплина </w:t>
            </w:r>
            <w:r w:rsidR="00B9383B" w:rsidRPr="00460B6A">
              <w:rPr>
                <w:sz w:val="22"/>
                <w:szCs w:val="22"/>
                <w:lang w:val="sr-Cyrl-CS"/>
              </w:rPr>
              <w:t xml:space="preserve">инжењерског </w:t>
            </w:r>
            <w:r w:rsidR="00F11B82" w:rsidRPr="00460B6A">
              <w:rPr>
                <w:sz w:val="22"/>
                <w:szCs w:val="22"/>
                <w:lang w:val="sr-Cyrl-CS"/>
              </w:rPr>
              <w:t>менаџмента представља значајну</w:t>
            </w:r>
            <w:r w:rsidR="0092416C" w:rsidRPr="00460B6A">
              <w:rPr>
                <w:sz w:val="22"/>
                <w:szCs w:val="22"/>
                <w:lang w:val="sr-Cyrl-CS"/>
              </w:rPr>
              <w:t xml:space="preserve"> предност, а инжењерски приступ менаџменту</w:t>
            </w:r>
            <w:r w:rsidR="00B9383B" w:rsidRPr="00460B6A">
              <w:rPr>
                <w:sz w:val="22"/>
                <w:szCs w:val="22"/>
                <w:lang w:val="sr-Cyrl-CS"/>
              </w:rPr>
              <w:t xml:space="preserve"> </w:t>
            </w:r>
            <w:r w:rsidR="000947C7" w:rsidRPr="00460B6A">
              <w:rPr>
                <w:sz w:val="22"/>
                <w:szCs w:val="22"/>
                <w:lang w:val="sr-Cyrl-CS"/>
              </w:rPr>
              <w:t>побуђује</w:t>
            </w:r>
            <w:r w:rsidRPr="00460B6A">
              <w:rPr>
                <w:sz w:val="22"/>
                <w:szCs w:val="22"/>
                <w:lang w:val="sr-Cyrl-CS"/>
              </w:rPr>
              <w:t xml:space="preserve"> </w:t>
            </w:r>
            <w:r w:rsidR="00914517" w:rsidRPr="00460B6A">
              <w:rPr>
                <w:sz w:val="22"/>
                <w:szCs w:val="22"/>
                <w:lang w:val="sr-Cyrl-CS"/>
              </w:rPr>
              <w:t>велико</w:t>
            </w:r>
            <w:r w:rsidRPr="00460B6A">
              <w:rPr>
                <w:sz w:val="22"/>
                <w:szCs w:val="22"/>
                <w:lang w:val="sr-Cyrl-CS"/>
              </w:rPr>
              <w:t xml:space="preserve"> интересовање </w:t>
            </w:r>
            <w:r w:rsidR="00B9383B" w:rsidRPr="00460B6A">
              <w:rPr>
                <w:sz w:val="22"/>
                <w:szCs w:val="22"/>
                <w:lang w:val="sr-Cyrl-CS"/>
              </w:rPr>
              <w:t xml:space="preserve">послодаваца и </w:t>
            </w:r>
            <w:r w:rsidRPr="00460B6A">
              <w:rPr>
                <w:sz w:val="22"/>
                <w:szCs w:val="22"/>
                <w:lang w:val="sr-Cyrl-CS"/>
              </w:rPr>
              <w:t>запослених који обављају послове менаџмента у привреди и јавном сектору.</w:t>
            </w:r>
          </w:p>
          <w:p w:rsidR="005900A1" w:rsidRPr="00460B6A" w:rsidRDefault="005900A1" w:rsidP="00795522">
            <w:pPr>
              <w:spacing w:after="120"/>
              <w:jc w:val="both"/>
              <w:rPr>
                <w:sz w:val="22"/>
                <w:szCs w:val="22"/>
                <w:lang w:val="en-US"/>
              </w:rPr>
            </w:pPr>
            <w:r w:rsidRPr="00460B6A">
              <w:rPr>
                <w:sz w:val="22"/>
                <w:szCs w:val="22"/>
                <w:lang w:val="sr-Cyrl-CS"/>
              </w:rPr>
              <w:t xml:space="preserve">Завршене мастер академске студије </w:t>
            </w:r>
            <w:r w:rsidR="005568B3" w:rsidRPr="00460B6A">
              <w:rPr>
                <w:sz w:val="22"/>
                <w:szCs w:val="22"/>
                <w:lang w:val="sr-Cyrl-CS"/>
              </w:rPr>
              <w:t xml:space="preserve">овог типа </w:t>
            </w:r>
            <w:r w:rsidRPr="00460B6A">
              <w:rPr>
                <w:sz w:val="22"/>
                <w:szCs w:val="22"/>
                <w:lang w:val="sr-Cyrl-CS"/>
              </w:rPr>
              <w:t xml:space="preserve">представљају добру основу и за наставак академског усавршавања у области </w:t>
            </w:r>
            <w:r w:rsidR="00B9383B" w:rsidRPr="00460B6A">
              <w:rPr>
                <w:sz w:val="22"/>
                <w:szCs w:val="22"/>
                <w:lang w:val="sr-Cyrl-CS"/>
              </w:rPr>
              <w:t xml:space="preserve">инжењерског </w:t>
            </w:r>
            <w:r w:rsidR="00DE22A7" w:rsidRPr="00460B6A">
              <w:rPr>
                <w:sz w:val="22"/>
                <w:szCs w:val="22"/>
                <w:lang w:val="sr-Cyrl-CS"/>
              </w:rPr>
              <w:t xml:space="preserve">и квантитативног </w:t>
            </w:r>
            <w:r w:rsidR="00B9383B" w:rsidRPr="00460B6A">
              <w:rPr>
                <w:sz w:val="22"/>
                <w:szCs w:val="22"/>
                <w:lang w:val="sr-Cyrl-CS"/>
              </w:rPr>
              <w:t xml:space="preserve">менаџмента </w:t>
            </w:r>
            <w:r w:rsidR="005568B3" w:rsidRPr="00460B6A">
              <w:rPr>
                <w:sz w:val="22"/>
                <w:szCs w:val="22"/>
                <w:lang w:val="sr-Cyrl-CS"/>
              </w:rPr>
              <w:t>у облику специјалистичких академских и посебно докторских студија</w:t>
            </w:r>
            <w:r w:rsidRPr="00460B6A">
              <w:rPr>
                <w:sz w:val="22"/>
                <w:szCs w:val="22"/>
                <w:lang w:val="sr-Cyrl-CS"/>
              </w:rPr>
              <w:t xml:space="preserve"> које се организују у трећем циклусу студија на Факултету организационих наука или н</w:t>
            </w:r>
            <w:r w:rsidR="00914517" w:rsidRPr="00460B6A">
              <w:rPr>
                <w:sz w:val="22"/>
                <w:szCs w:val="22"/>
                <w:lang w:val="sr-Cyrl-CS"/>
              </w:rPr>
              <w:t>а другим факултетима у земљи и</w:t>
            </w:r>
            <w:r w:rsidRPr="00460B6A">
              <w:rPr>
                <w:sz w:val="22"/>
                <w:szCs w:val="22"/>
                <w:lang w:val="sr-Cyrl-CS"/>
              </w:rPr>
              <w:t xml:space="preserve"> иностранству. Специфичност овог студијског програма у односу на сличне код нас је у оријентацији </w:t>
            </w:r>
            <w:r w:rsidR="005568B3" w:rsidRPr="00460B6A">
              <w:rPr>
                <w:sz w:val="22"/>
                <w:szCs w:val="22"/>
                <w:lang w:val="sr-Cyrl-CS"/>
              </w:rPr>
              <w:t>на снажну примену</w:t>
            </w:r>
            <w:r w:rsidRPr="00460B6A">
              <w:rPr>
                <w:sz w:val="22"/>
                <w:szCs w:val="22"/>
                <w:lang w:val="sr-Cyrl-CS"/>
              </w:rPr>
              <w:t xml:space="preserve"> квантитативних метода и знања </w:t>
            </w:r>
            <w:r w:rsidR="005568B3" w:rsidRPr="00460B6A">
              <w:rPr>
                <w:sz w:val="22"/>
                <w:szCs w:val="22"/>
                <w:lang w:val="sr-Cyrl-CS"/>
              </w:rPr>
              <w:t xml:space="preserve">из области информационих система </w:t>
            </w:r>
            <w:r w:rsidRPr="00460B6A">
              <w:rPr>
                <w:sz w:val="22"/>
                <w:szCs w:val="22"/>
                <w:lang w:val="sr-Cyrl-CS"/>
              </w:rPr>
              <w:t xml:space="preserve">у решавању </w:t>
            </w:r>
            <w:r w:rsidR="00F256FC" w:rsidRPr="00460B6A">
              <w:rPr>
                <w:sz w:val="22"/>
                <w:szCs w:val="22"/>
                <w:lang w:val="sr-Cyrl-CS"/>
              </w:rPr>
              <w:t xml:space="preserve">управљачких и </w:t>
            </w:r>
            <w:r w:rsidRPr="00460B6A">
              <w:rPr>
                <w:sz w:val="22"/>
                <w:szCs w:val="22"/>
                <w:lang w:val="sr-Cyrl-CS"/>
              </w:rPr>
              <w:t>по</w:t>
            </w:r>
            <w:r w:rsidR="00B9383B" w:rsidRPr="00460B6A">
              <w:rPr>
                <w:sz w:val="22"/>
                <w:szCs w:val="22"/>
                <w:lang w:val="sr-Cyrl-CS"/>
              </w:rPr>
              <w:t>словних проблема</w:t>
            </w:r>
            <w:r w:rsidRPr="00460B6A">
              <w:rPr>
                <w:sz w:val="22"/>
                <w:szCs w:val="22"/>
                <w:lang w:val="sr-Cyrl-CS"/>
              </w:rPr>
              <w:t>.</w:t>
            </w:r>
          </w:p>
          <w:p w:rsidR="005900A1" w:rsidRPr="00460B6A" w:rsidRDefault="005900A1" w:rsidP="00795522">
            <w:pPr>
              <w:spacing w:after="120"/>
              <w:jc w:val="both"/>
              <w:rPr>
                <w:sz w:val="22"/>
                <w:szCs w:val="22"/>
                <w:lang w:val="sr-Cyrl-CS"/>
              </w:rPr>
            </w:pPr>
            <w:r w:rsidRPr="00460B6A">
              <w:rPr>
                <w:sz w:val="22"/>
                <w:szCs w:val="22"/>
                <w:lang w:val="sr-Cyrl-CS"/>
              </w:rPr>
              <w:t xml:space="preserve">Студијски програм </w:t>
            </w:r>
            <w:r w:rsidR="00500D54" w:rsidRPr="00460B6A">
              <w:rPr>
                <w:sz w:val="22"/>
                <w:szCs w:val="22"/>
                <w:lang w:val="sr-Cyrl-CS"/>
              </w:rPr>
              <w:t>„</w:t>
            </w:r>
            <w:r w:rsidR="00B9383B" w:rsidRPr="00460B6A">
              <w:rPr>
                <w:sz w:val="22"/>
                <w:szCs w:val="22"/>
              </w:rPr>
              <w:t>Инжењерски менаџмент</w:t>
            </w:r>
            <w:r w:rsidR="00500D54" w:rsidRPr="00460B6A">
              <w:rPr>
                <w:sz w:val="22"/>
                <w:szCs w:val="22"/>
                <w:lang w:val="sr-Cyrl-CS"/>
              </w:rPr>
              <w:t>“</w:t>
            </w:r>
            <w:r w:rsidR="00B9383B" w:rsidRPr="00460B6A">
              <w:rPr>
                <w:sz w:val="22"/>
                <w:szCs w:val="22"/>
                <w:lang w:val="sr-Cyrl-CS"/>
              </w:rPr>
              <w:t xml:space="preserve"> </w:t>
            </w:r>
            <w:r w:rsidRPr="00460B6A">
              <w:rPr>
                <w:sz w:val="22"/>
                <w:szCs w:val="22"/>
                <w:lang w:val="sr-Cyrl-CS"/>
              </w:rPr>
              <w:t>је у потпуности у складу са основним задацима и циљевима Факултета организационих наука и Универзитета у Београду.  У складу с тим, сврха овог студијског програма је:</w:t>
            </w:r>
          </w:p>
          <w:p w:rsidR="005900A1" w:rsidRPr="00460B6A" w:rsidRDefault="005900A1" w:rsidP="00795522">
            <w:pPr>
              <w:spacing w:after="120"/>
              <w:jc w:val="both"/>
              <w:rPr>
                <w:sz w:val="22"/>
                <w:szCs w:val="22"/>
                <w:lang w:val="sr-Cyrl-CS"/>
              </w:rPr>
            </w:pPr>
            <w:r w:rsidRPr="00460B6A">
              <w:rPr>
                <w:sz w:val="22"/>
                <w:szCs w:val="22"/>
                <w:lang w:val="sr-Cyrl-CS"/>
              </w:rPr>
              <w:t xml:space="preserve">- </w:t>
            </w:r>
            <w:r w:rsidR="000801C0" w:rsidRPr="00460B6A">
              <w:rPr>
                <w:sz w:val="22"/>
                <w:szCs w:val="22"/>
                <w:lang w:val="sr-Cyrl-CS"/>
              </w:rPr>
              <w:t>оспособљавање стручњака</w:t>
            </w:r>
            <w:r w:rsidRPr="00460B6A">
              <w:rPr>
                <w:sz w:val="22"/>
                <w:szCs w:val="22"/>
                <w:lang w:val="sr-Cyrl-CS"/>
              </w:rPr>
              <w:t xml:space="preserve"> за самостално и</w:t>
            </w:r>
            <w:r w:rsidR="00EC039E" w:rsidRPr="00460B6A">
              <w:rPr>
                <w:sz w:val="22"/>
                <w:szCs w:val="22"/>
                <w:lang w:val="en-US"/>
              </w:rPr>
              <w:t>/</w:t>
            </w:r>
            <w:r w:rsidR="00EC039E" w:rsidRPr="00460B6A">
              <w:rPr>
                <w:sz w:val="22"/>
                <w:szCs w:val="22"/>
                <w:lang w:val="sr-Cyrl-CS"/>
              </w:rPr>
              <w:t>или</w:t>
            </w:r>
            <w:r w:rsidRPr="00460B6A">
              <w:rPr>
                <w:sz w:val="22"/>
                <w:szCs w:val="22"/>
                <w:lang w:val="sr-Cyrl-CS"/>
              </w:rPr>
              <w:t xml:space="preserve"> тимско решавање сложених професионалних и стручних проблема из </w:t>
            </w:r>
            <w:r w:rsidR="00EC039E" w:rsidRPr="00460B6A">
              <w:rPr>
                <w:sz w:val="22"/>
                <w:szCs w:val="22"/>
                <w:lang w:val="sr-Cyrl-CS"/>
              </w:rPr>
              <w:t xml:space="preserve">одређених </w:t>
            </w:r>
            <w:r w:rsidRPr="00460B6A">
              <w:rPr>
                <w:sz w:val="22"/>
                <w:szCs w:val="22"/>
                <w:lang w:val="sr-Cyrl-CS"/>
              </w:rPr>
              <w:t xml:space="preserve">области организације и </w:t>
            </w:r>
            <w:r w:rsidR="00B9383B" w:rsidRPr="00460B6A">
              <w:rPr>
                <w:sz w:val="22"/>
                <w:szCs w:val="22"/>
                <w:lang w:val="sr-Cyrl-CS"/>
              </w:rPr>
              <w:t>менаџмента применом адекватних инжење</w:t>
            </w:r>
            <w:r w:rsidR="00500D54" w:rsidRPr="00460B6A">
              <w:rPr>
                <w:sz w:val="22"/>
                <w:szCs w:val="22"/>
                <w:lang w:val="sr-Cyrl-CS"/>
              </w:rPr>
              <w:t xml:space="preserve">рских приступа, </w:t>
            </w:r>
            <w:r w:rsidR="00B9383B" w:rsidRPr="00460B6A">
              <w:rPr>
                <w:sz w:val="22"/>
                <w:szCs w:val="22"/>
                <w:lang w:val="sr-Cyrl-CS"/>
              </w:rPr>
              <w:t xml:space="preserve">квантитативних </w:t>
            </w:r>
            <w:r w:rsidR="00500D54" w:rsidRPr="00460B6A">
              <w:rPr>
                <w:sz w:val="22"/>
                <w:szCs w:val="22"/>
                <w:lang w:val="sr-Cyrl-CS"/>
              </w:rPr>
              <w:t xml:space="preserve">и квалитативних </w:t>
            </w:r>
            <w:r w:rsidRPr="00460B6A">
              <w:rPr>
                <w:sz w:val="22"/>
                <w:szCs w:val="22"/>
                <w:lang w:val="sr-Cyrl-CS"/>
              </w:rPr>
              <w:t>метода,</w:t>
            </w:r>
            <w:r w:rsidR="00EC039E" w:rsidRPr="00460B6A">
              <w:rPr>
                <w:sz w:val="22"/>
                <w:szCs w:val="22"/>
                <w:lang w:val="sr-Cyrl-CS"/>
              </w:rPr>
              <w:t xml:space="preserve"> као</w:t>
            </w:r>
            <w:r w:rsidR="00B9383B" w:rsidRPr="00460B6A">
              <w:rPr>
                <w:sz w:val="22"/>
                <w:szCs w:val="22"/>
                <w:lang w:val="sr-Cyrl-CS"/>
              </w:rPr>
              <w:t xml:space="preserve"> и савремених информационо комуникационих технологија;</w:t>
            </w:r>
          </w:p>
          <w:p w:rsidR="005900A1" w:rsidRPr="00460B6A" w:rsidRDefault="005900A1" w:rsidP="00795522">
            <w:pPr>
              <w:spacing w:after="120"/>
              <w:jc w:val="both"/>
              <w:rPr>
                <w:sz w:val="22"/>
                <w:szCs w:val="22"/>
                <w:lang w:val="sr-Cyrl-CS"/>
              </w:rPr>
            </w:pPr>
            <w:r w:rsidRPr="00460B6A">
              <w:rPr>
                <w:sz w:val="22"/>
                <w:szCs w:val="22"/>
                <w:lang w:val="sr-Cyrl-CS"/>
              </w:rPr>
              <w:t xml:space="preserve">- </w:t>
            </w:r>
            <w:r w:rsidR="000801C0" w:rsidRPr="00460B6A">
              <w:rPr>
                <w:sz w:val="22"/>
                <w:szCs w:val="22"/>
                <w:lang w:val="sr-Cyrl-CS"/>
              </w:rPr>
              <w:t>развој</w:t>
            </w:r>
            <w:r w:rsidRPr="00460B6A">
              <w:rPr>
                <w:sz w:val="22"/>
                <w:szCs w:val="22"/>
                <w:lang w:val="sr-Cyrl-CS"/>
              </w:rPr>
              <w:t xml:space="preserve"> компетентних стручњака са теоријским знањима и практичним вештинама, неопходним </w:t>
            </w:r>
            <w:r w:rsidR="00EF15D6" w:rsidRPr="00460B6A">
              <w:rPr>
                <w:sz w:val="22"/>
                <w:szCs w:val="22"/>
                <w:lang w:val="sr-Cyrl-CS"/>
              </w:rPr>
              <w:t>за активно укључивање у управљање</w:t>
            </w:r>
            <w:r w:rsidRPr="00460B6A">
              <w:rPr>
                <w:sz w:val="22"/>
                <w:szCs w:val="22"/>
                <w:lang w:val="sr-Cyrl-CS"/>
              </w:rPr>
              <w:t xml:space="preserve"> привредним и другим организацијама;</w:t>
            </w:r>
          </w:p>
          <w:p w:rsidR="005900A1" w:rsidRPr="00460B6A" w:rsidRDefault="005900A1" w:rsidP="00795522">
            <w:pPr>
              <w:spacing w:after="120"/>
              <w:jc w:val="both"/>
              <w:rPr>
                <w:sz w:val="22"/>
                <w:szCs w:val="22"/>
                <w:lang w:val="sr-Cyrl-CS"/>
              </w:rPr>
            </w:pPr>
            <w:r w:rsidRPr="00460B6A">
              <w:rPr>
                <w:sz w:val="22"/>
                <w:szCs w:val="22"/>
                <w:lang w:val="sr-Cyrl-CS"/>
              </w:rPr>
              <w:t xml:space="preserve">- </w:t>
            </w:r>
            <w:r w:rsidR="000801C0" w:rsidRPr="00460B6A">
              <w:rPr>
                <w:sz w:val="22"/>
                <w:szCs w:val="22"/>
                <w:lang w:val="sr-Cyrl-CS"/>
              </w:rPr>
              <w:t xml:space="preserve">развој  стручњака  са </w:t>
            </w:r>
            <w:r w:rsidR="00500D54" w:rsidRPr="00460B6A">
              <w:rPr>
                <w:sz w:val="22"/>
                <w:szCs w:val="22"/>
                <w:lang w:val="sr-Cyrl-CS"/>
              </w:rPr>
              <w:t xml:space="preserve"> адекватним менаџерским и </w:t>
            </w:r>
            <w:r w:rsidRPr="00460B6A">
              <w:rPr>
                <w:sz w:val="22"/>
                <w:szCs w:val="22"/>
                <w:lang w:val="sr-Cyrl-CS"/>
              </w:rPr>
              <w:t xml:space="preserve">лидерским  особинама; </w:t>
            </w:r>
          </w:p>
          <w:p w:rsidR="005900A1" w:rsidRPr="00460B6A" w:rsidRDefault="005900A1" w:rsidP="00795522">
            <w:pPr>
              <w:spacing w:after="120"/>
              <w:jc w:val="both"/>
              <w:rPr>
                <w:sz w:val="22"/>
                <w:szCs w:val="22"/>
                <w:lang w:val="sr-Cyrl-CS"/>
              </w:rPr>
            </w:pPr>
            <w:r w:rsidRPr="00460B6A">
              <w:rPr>
                <w:sz w:val="22"/>
                <w:szCs w:val="22"/>
                <w:lang w:val="sr-Cyrl-CS"/>
              </w:rPr>
              <w:t xml:space="preserve">- образовање кадрова у складу са савременим тенденцијама и захтевима </w:t>
            </w:r>
            <w:r w:rsidR="00EC039E" w:rsidRPr="00460B6A">
              <w:rPr>
                <w:sz w:val="22"/>
                <w:szCs w:val="22"/>
                <w:lang w:val="sr-Cyrl-CS"/>
              </w:rPr>
              <w:t xml:space="preserve">друштва и </w:t>
            </w:r>
            <w:r w:rsidR="00500D54" w:rsidRPr="00460B6A">
              <w:rPr>
                <w:sz w:val="22"/>
                <w:szCs w:val="22"/>
                <w:lang w:val="sr-Cyrl-CS"/>
              </w:rPr>
              <w:t>окружења и</w:t>
            </w:r>
          </w:p>
          <w:p w:rsidR="005900A1" w:rsidRPr="00460B6A" w:rsidRDefault="005900A1" w:rsidP="00D35BF5">
            <w:pPr>
              <w:spacing w:after="120"/>
              <w:jc w:val="both"/>
              <w:rPr>
                <w:sz w:val="22"/>
                <w:szCs w:val="22"/>
                <w:lang w:val="sr-Cyrl-CS"/>
              </w:rPr>
            </w:pPr>
            <w:r w:rsidRPr="00460B6A">
              <w:rPr>
                <w:sz w:val="22"/>
                <w:szCs w:val="22"/>
                <w:lang w:val="sr-Cyrl-CS"/>
              </w:rPr>
              <w:t>- д</w:t>
            </w:r>
            <w:r w:rsidR="003C355F" w:rsidRPr="00460B6A">
              <w:rPr>
                <w:sz w:val="22"/>
                <w:szCs w:val="22"/>
                <w:lang w:val="sr-Cyrl-CS"/>
              </w:rPr>
              <w:t xml:space="preserve">а адекватним </w:t>
            </w:r>
            <w:r w:rsidRPr="00460B6A">
              <w:rPr>
                <w:sz w:val="22"/>
                <w:szCs w:val="22"/>
                <w:lang w:val="sr-Cyrl-CS"/>
              </w:rPr>
              <w:t>садржај</w:t>
            </w:r>
            <w:r w:rsidR="003C355F" w:rsidRPr="00460B6A">
              <w:rPr>
                <w:sz w:val="22"/>
                <w:szCs w:val="22"/>
                <w:lang w:val="sr-Cyrl-CS"/>
              </w:rPr>
              <w:t>ем</w:t>
            </w:r>
            <w:r w:rsidRPr="00460B6A">
              <w:rPr>
                <w:sz w:val="22"/>
                <w:szCs w:val="22"/>
                <w:lang w:val="sr-Cyrl-CS"/>
              </w:rPr>
              <w:t xml:space="preserve"> студијског програма и квалитет</w:t>
            </w:r>
            <w:r w:rsidR="003C355F" w:rsidRPr="00460B6A">
              <w:rPr>
                <w:sz w:val="22"/>
                <w:szCs w:val="22"/>
                <w:lang w:val="sr-Cyrl-CS"/>
              </w:rPr>
              <w:t>ом</w:t>
            </w:r>
            <w:r w:rsidRPr="00460B6A">
              <w:rPr>
                <w:sz w:val="22"/>
                <w:szCs w:val="22"/>
                <w:lang w:val="sr-Cyrl-CS"/>
              </w:rPr>
              <w:t xml:space="preserve"> извођења наставе одржи </w:t>
            </w:r>
            <w:r w:rsidRPr="00460B6A">
              <w:rPr>
                <w:sz w:val="22"/>
                <w:szCs w:val="22"/>
                <w:lang w:val="sr-Cyrl-CS"/>
              </w:rPr>
              <w:lastRenderedPageBreak/>
              <w:t>препознатљивост и стечени углед на националном, регионалним и међународном нивоу.</w:t>
            </w:r>
          </w:p>
        </w:tc>
      </w:tr>
    </w:tbl>
    <w:p w:rsidR="000C5E47" w:rsidRPr="00460B6A" w:rsidRDefault="000C5E47" w:rsidP="008E084E">
      <w:pPr>
        <w:rPr>
          <w:sz w:val="22"/>
          <w:szCs w:val="22"/>
        </w:rPr>
      </w:pPr>
    </w:p>
    <w:tbl>
      <w:tblPr>
        <w:tblW w:w="0" w:type="auto"/>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ook w:val="01E0"/>
      </w:tblPr>
      <w:tblGrid>
        <w:gridCol w:w="9855"/>
      </w:tblGrid>
      <w:tr w:rsidR="00B9383B" w:rsidRPr="00460B6A" w:rsidTr="000C5E47">
        <w:tc>
          <w:tcPr>
            <w:tcW w:w="9855" w:type="dxa"/>
            <w:shd w:val="clear" w:color="auto" w:fill="E0E0E0"/>
          </w:tcPr>
          <w:p w:rsidR="00B9383B" w:rsidRPr="00460B6A" w:rsidRDefault="00B9383B" w:rsidP="00795522">
            <w:pPr>
              <w:spacing w:before="120" w:after="120"/>
              <w:rPr>
                <w:b/>
                <w:sz w:val="22"/>
                <w:szCs w:val="22"/>
                <w:lang w:val="en-US"/>
              </w:rPr>
            </w:pPr>
            <w:r w:rsidRPr="00460B6A">
              <w:rPr>
                <w:b/>
                <w:sz w:val="22"/>
                <w:szCs w:val="22"/>
              </w:rPr>
              <w:t>Стандард 3. Циљеви студијског програма</w:t>
            </w:r>
          </w:p>
        </w:tc>
      </w:tr>
      <w:tr w:rsidR="00B9383B" w:rsidRPr="00460B6A" w:rsidTr="000C5E47">
        <w:tc>
          <w:tcPr>
            <w:tcW w:w="9855" w:type="dxa"/>
          </w:tcPr>
          <w:p w:rsidR="00B9383B" w:rsidRPr="00460B6A" w:rsidRDefault="0071551C" w:rsidP="00795522">
            <w:pPr>
              <w:spacing w:before="120" w:after="120"/>
              <w:jc w:val="both"/>
              <w:rPr>
                <w:sz w:val="22"/>
                <w:szCs w:val="22"/>
              </w:rPr>
            </w:pPr>
            <w:r w:rsidRPr="00460B6A">
              <w:rPr>
                <w:sz w:val="22"/>
                <w:szCs w:val="22"/>
                <w:lang w:val="sr-Cyrl-CS"/>
              </w:rPr>
              <w:t>Основни ц</w:t>
            </w:r>
            <w:r w:rsidR="00B9383B" w:rsidRPr="00460B6A">
              <w:rPr>
                <w:sz w:val="22"/>
                <w:szCs w:val="22"/>
              </w:rPr>
              <w:t xml:space="preserve">иљ студијског програма </w:t>
            </w:r>
            <w:r w:rsidR="00780D75" w:rsidRPr="00460B6A">
              <w:rPr>
                <w:sz w:val="22"/>
                <w:szCs w:val="22"/>
                <w:lang w:val="sr-Cyrl-CS"/>
              </w:rPr>
              <w:t>„</w:t>
            </w:r>
            <w:r w:rsidR="00B9383B" w:rsidRPr="00460B6A">
              <w:rPr>
                <w:sz w:val="22"/>
                <w:szCs w:val="22"/>
              </w:rPr>
              <w:t>Инжењерски менаџмент</w:t>
            </w:r>
            <w:r w:rsidR="00780D75" w:rsidRPr="00460B6A">
              <w:rPr>
                <w:sz w:val="22"/>
                <w:szCs w:val="22"/>
                <w:lang w:val="sr-Cyrl-CS"/>
              </w:rPr>
              <w:t>“</w:t>
            </w:r>
            <w:r w:rsidR="00B9383B" w:rsidRPr="00460B6A">
              <w:rPr>
                <w:sz w:val="22"/>
                <w:szCs w:val="22"/>
                <w:lang w:val="sr-Cyrl-CS"/>
              </w:rPr>
              <w:t xml:space="preserve"> </w:t>
            </w:r>
            <w:r w:rsidR="00B9383B" w:rsidRPr="00460B6A">
              <w:rPr>
                <w:sz w:val="22"/>
                <w:szCs w:val="22"/>
              </w:rPr>
              <w:t>је образовање мастер инжењера организационих наука</w:t>
            </w:r>
            <w:r w:rsidRPr="00460B6A">
              <w:rPr>
                <w:sz w:val="22"/>
                <w:szCs w:val="22"/>
              </w:rPr>
              <w:t xml:space="preserve"> који</w:t>
            </w:r>
            <w:r w:rsidR="00B9383B" w:rsidRPr="00460B6A">
              <w:rPr>
                <w:sz w:val="22"/>
                <w:szCs w:val="22"/>
              </w:rPr>
              <w:t xml:space="preserve"> поседују одговарајућа ком</w:t>
            </w:r>
            <w:r w:rsidR="008E3E14" w:rsidRPr="00460B6A">
              <w:rPr>
                <w:sz w:val="22"/>
                <w:szCs w:val="22"/>
              </w:rPr>
              <w:t>петенције</w:t>
            </w:r>
            <w:r w:rsidR="00780D75" w:rsidRPr="00460B6A">
              <w:rPr>
                <w:sz w:val="22"/>
                <w:szCs w:val="22"/>
                <w:lang w:val="sr-Cyrl-CS"/>
              </w:rPr>
              <w:t>, знања</w:t>
            </w:r>
            <w:r w:rsidR="008E3E14" w:rsidRPr="00460B6A">
              <w:rPr>
                <w:sz w:val="22"/>
                <w:szCs w:val="22"/>
              </w:rPr>
              <w:t xml:space="preserve"> и академске вештине из менаџмента</w:t>
            </w:r>
            <w:r w:rsidR="00BD78C8" w:rsidRPr="00460B6A">
              <w:rPr>
                <w:sz w:val="22"/>
                <w:szCs w:val="22"/>
              </w:rPr>
              <w:t xml:space="preserve"> операција, логистике</w:t>
            </w:r>
            <w:r w:rsidR="00BD78C8" w:rsidRPr="00460B6A">
              <w:rPr>
                <w:sz w:val="22"/>
                <w:szCs w:val="22"/>
                <w:lang w:val="sr-Cyrl-CS"/>
              </w:rPr>
              <w:t xml:space="preserve"> и </w:t>
            </w:r>
            <w:r w:rsidR="008E3E14" w:rsidRPr="00460B6A">
              <w:rPr>
                <w:sz w:val="22"/>
                <w:szCs w:val="22"/>
              </w:rPr>
              <w:t>менаџмента квалитета и стандардизације</w:t>
            </w:r>
            <w:r w:rsidR="00B9383B" w:rsidRPr="00460B6A">
              <w:rPr>
                <w:sz w:val="22"/>
                <w:szCs w:val="22"/>
              </w:rPr>
              <w:t xml:space="preserve"> </w:t>
            </w:r>
            <w:r w:rsidR="00780D75" w:rsidRPr="00460B6A">
              <w:rPr>
                <w:sz w:val="22"/>
                <w:szCs w:val="22"/>
                <w:lang w:val="sr-Cyrl-CS"/>
              </w:rPr>
              <w:t xml:space="preserve">и способни су да их примене </w:t>
            </w:r>
            <w:r w:rsidR="00B9383B" w:rsidRPr="00460B6A">
              <w:rPr>
                <w:sz w:val="22"/>
                <w:szCs w:val="22"/>
              </w:rPr>
              <w:t>у привреди, ј</w:t>
            </w:r>
            <w:r w:rsidR="00167A03" w:rsidRPr="00460B6A">
              <w:rPr>
                <w:sz w:val="22"/>
                <w:szCs w:val="22"/>
              </w:rPr>
              <w:t>авном сектору и</w:t>
            </w:r>
            <w:r w:rsidR="00BD78C8" w:rsidRPr="00460B6A">
              <w:rPr>
                <w:sz w:val="22"/>
                <w:szCs w:val="22"/>
              </w:rPr>
              <w:t xml:space="preserve"> државној управи</w:t>
            </w:r>
            <w:r w:rsidR="00B9383B" w:rsidRPr="00460B6A">
              <w:rPr>
                <w:sz w:val="22"/>
                <w:szCs w:val="22"/>
              </w:rPr>
              <w:t>. Овај циљ се остварује мулти-дисциплинарним приступом и развијањем способности за креативан самостални  и</w:t>
            </w:r>
            <w:r w:rsidR="00D93CB8" w:rsidRPr="00460B6A">
              <w:rPr>
                <w:sz w:val="22"/>
                <w:szCs w:val="22"/>
              </w:rPr>
              <w:t>/</w:t>
            </w:r>
            <w:r w:rsidR="00D93CB8" w:rsidRPr="00460B6A">
              <w:rPr>
                <w:sz w:val="22"/>
                <w:szCs w:val="22"/>
                <w:lang w:val="sr-Cyrl-CS"/>
              </w:rPr>
              <w:t>или</w:t>
            </w:r>
            <w:r w:rsidR="00B9383B" w:rsidRPr="00460B6A">
              <w:rPr>
                <w:sz w:val="22"/>
                <w:szCs w:val="22"/>
              </w:rPr>
              <w:t xml:space="preserve"> тимски рад, као и за критичко и аналитичко размишљање. </w:t>
            </w:r>
          </w:p>
          <w:p w:rsidR="00B9383B" w:rsidRPr="00460B6A" w:rsidRDefault="00B9383B" w:rsidP="00795522">
            <w:pPr>
              <w:spacing w:before="120" w:after="120"/>
              <w:jc w:val="both"/>
              <w:rPr>
                <w:sz w:val="22"/>
                <w:szCs w:val="22"/>
              </w:rPr>
            </w:pPr>
            <w:r w:rsidRPr="00460B6A">
              <w:rPr>
                <w:sz w:val="22"/>
                <w:szCs w:val="22"/>
              </w:rPr>
              <w:t>Поред коришћења специфичних техника, метода, алата и приступа у оквиру област</w:t>
            </w:r>
            <w:r w:rsidR="00780D75" w:rsidRPr="00460B6A">
              <w:rPr>
                <w:sz w:val="22"/>
                <w:szCs w:val="22"/>
              </w:rPr>
              <w:t>и које покривају студијск</w:t>
            </w:r>
            <w:r w:rsidR="00780D75" w:rsidRPr="00460B6A">
              <w:rPr>
                <w:sz w:val="22"/>
                <w:szCs w:val="22"/>
                <w:lang w:val="sr-Cyrl-CS"/>
              </w:rPr>
              <w:t>и модули</w:t>
            </w:r>
            <w:r w:rsidR="00D93CB8" w:rsidRPr="00460B6A">
              <w:rPr>
                <w:sz w:val="22"/>
                <w:szCs w:val="22"/>
                <w:lang w:val="sr-Cyrl-CS"/>
              </w:rPr>
              <w:t xml:space="preserve"> у саставу програма</w:t>
            </w:r>
            <w:r w:rsidRPr="00460B6A">
              <w:rPr>
                <w:sz w:val="22"/>
                <w:szCs w:val="22"/>
              </w:rPr>
              <w:t xml:space="preserve">, за достизање циљева студијског програма значајно је развијање вештина за коришћење </w:t>
            </w:r>
            <w:r w:rsidR="008E3E14" w:rsidRPr="00460B6A">
              <w:rPr>
                <w:sz w:val="22"/>
                <w:szCs w:val="22"/>
              </w:rPr>
              <w:t xml:space="preserve">савремених информационих </w:t>
            </w:r>
            <w:r w:rsidR="00BD78C8" w:rsidRPr="00460B6A">
              <w:rPr>
                <w:sz w:val="22"/>
                <w:szCs w:val="22"/>
                <w:lang w:val="sr-Cyrl-CS"/>
              </w:rPr>
              <w:t xml:space="preserve">система и </w:t>
            </w:r>
            <w:r w:rsidR="008E3E14" w:rsidRPr="00460B6A">
              <w:rPr>
                <w:sz w:val="22"/>
                <w:szCs w:val="22"/>
              </w:rPr>
              <w:t>технологија</w:t>
            </w:r>
            <w:r w:rsidRPr="00460B6A">
              <w:rPr>
                <w:sz w:val="22"/>
                <w:szCs w:val="22"/>
              </w:rPr>
              <w:t>, софтверских пакета и других релевантних</w:t>
            </w:r>
            <w:r w:rsidR="008E3E14" w:rsidRPr="00460B6A">
              <w:rPr>
                <w:sz w:val="22"/>
                <w:szCs w:val="22"/>
              </w:rPr>
              <w:t xml:space="preserve"> софтверских производа</w:t>
            </w:r>
            <w:r w:rsidRPr="00460B6A">
              <w:rPr>
                <w:sz w:val="22"/>
                <w:szCs w:val="22"/>
              </w:rPr>
              <w:t xml:space="preserve">. Циљ је да се </w:t>
            </w:r>
            <w:r w:rsidR="008E3E14" w:rsidRPr="00460B6A">
              <w:rPr>
                <w:sz w:val="22"/>
                <w:szCs w:val="22"/>
              </w:rPr>
              <w:t xml:space="preserve">мастер инжењери организационих наука </w:t>
            </w:r>
            <w:r w:rsidRPr="00460B6A">
              <w:rPr>
                <w:sz w:val="22"/>
                <w:szCs w:val="22"/>
              </w:rPr>
              <w:t xml:space="preserve">припреме за целоживотно образовање, активно праћење </w:t>
            </w:r>
            <w:r w:rsidR="008E3E14" w:rsidRPr="00460B6A">
              <w:rPr>
                <w:sz w:val="22"/>
                <w:szCs w:val="22"/>
              </w:rPr>
              <w:t xml:space="preserve">иновација и </w:t>
            </w:r>
            <w:r w:rsidRPr="00460B6A">
              <w:rPr>
                <w:sz w:val="22"/>
                <w:szCs w:val="22"/>
              </w:rPr>
              <w:t>напретка у конкретној обл</w:t>
            </w:r>
            <w:r w:rsidR="008E3E14" w:rsidRPr="00460B6A">
              <w:rPr>
                <w:sz w:val="22"/>
                <w:szCs w:val="22"/>
              </w:rPr>
              <w:t>асти и савладавање нових приступа</w:t>
            </w:r>
            <w:r w:rsidR="005A1E73" w:rsidRPr="00460B6A">
              <w:rPr>
                <w:sz w:val="22"/>
                <w:szCs w:val="22"/>
                <w:lang w:val="sr-Cyrl-CS"/>
              </w:rPr>
              <w:t>,</w:t>
            </w:r>
            <w:r w:rsidR="008E3E14" w:rsidRPr="00460B6A">
              <w:rPr>
                <w:sz w:val="22"/>
                <w:szCs w:val="22"/>
              </w:rPr>
              <w:t xml:space="preserve"> техника и метода</w:t>
            </w:r>
            <w:r w:rsidRPr="00460B6A">
              <w:rPr>
                <w:sz w:val="22"/>
                <w:szCs w:val="22"/>
              </w:rPr>
              <w:t xml:space="preserve"> које ће се неминов</w:t>
            </w:r>
            <w:r w:rsidR="005A1E73" w:rsidRPr="00460B6A">
              <w:rPr>
                <w:sz w:val="22"/>
                <w:szCs w:val="22"/>
              </w:rPr>
              <w:t xml:space="preserve">но јављати у времену </w:t>
            </w:r>
            <w:r w:rsidR="00D93CB8" w:rsidRPr="00460B6A">
              <w:rPr>
                <w:sz w:val="22"/>
                <w:szCs w:val="22"/>
                <w:lang w:val="sr-Cyrl-CS"/>
              </w:rPr>
              <w:t>пред нама</w:t>
            </w:r>
            <w:r w:rsidRPr="00460B6A">
              <w:rPr>
                <w:sz w:val="22"/>
                <w:szCs w:val="22"/>
              </w:rPr>
              <w:t>.</w:t>
            </w:r>
          </w:p>
          <w:p w:rsidR="00B9383B" w:rsidRPr="00460B6A" w:rsidRDefault="00B9383B" w:rsidP="00795522">
            <w:pPr>
              <w:spacing w:before="120" w:after="120"/>
              <w:jc w:val="both"/>
              <w:rPr>
                <w:sz w:val="22"/>
                <w:szCs w:val="22"/>
              </w:rPr>
            </w:pPr>
            <w:r w:rsidRPr="00460B6A">
              <w:rPr>
                <w:sz w:val="22"/>
                <w:szCs w:val="22"/>
              </w:rPr>
              <w:t>Успешно обављање послова мастер инжењера организационих наука поред специјалистичких знања из појединих функционалних области менаџмента, значајно зависи од креативности, комуникационих вештина и способности за тимски рад. Зато је један од циљева овог програма подстицање и развој креативности студената</w:t>
            </w:r>
            <w:r w:rsidR="0071551C" w:rsidRPr="00460B6A">
              <w:rPr>
                <w:sz w:val="22"/>
                <w:szCs w:val="22"/>
                <w:lang w:val="sr-Cyrl-CS"/>
              </w:rPr>
              <w:t>,</w:t>
            </w:r>
            <w:r w:rsidRPr="00460B6A">
              <w:rPr>
                <w:sz w:val="22"/>
                <w:szCs w:val="22"/>
              </w:rPr>
              <w:t xml:space="preserve"> као и њихове способности за </w:t>
            </w:r>
            <w:r w:rsidR="00BD78C8" w:rsidRPr="00460B6A">
              <w:rPr>
                <w:sz w:val="22"/>
                <w:szCs w:val="22"/>
                <w:lang w:val="sr-Cyrl-CS"/>
              </w:rPr>
              <w:t xml:space="preserve">координирани </w:t>
            </w:r>
            <w:r w:rsidRPr="00460B6A">
              <w:rPr>
                <w:sz w:val="22"/>
                <w:szCs w:val="22"/>
              </w:rPr>
              <w:t>тимски рад.</w:t>
            </w:r>
          </w:p>
          <w:p w:rsidR="00B9383B" w:rsidRPr="00460B6A" w:rsidRDefault="008E3E14" w:rsidP="00795522">
            <w:pPr>
              <w:spacing w:before="120" w:after="120"/>
              <w:jc w:val="both"/>
              <w:rPr>
                <w:sz w:val="22"/>
                <w:szCs w:val="22"/>
              </w:rPr>
            </w:pPr>
            <w:r w:rsidRPr="00460B6A">
              <w:rPr>
                <w:sz w:val="22"/>
                <w:szCs w:val="22"/>
              </w:rPr>
              <w:t>Циљеви студијског</w:t>
            </w:r>
            <w:r w:rsidR="00B9383B" w:rsidRPr="00460B6A">
              <w:rPr>
                <w:sz w:val="22"/>
                <w:szCs w:val="22"/>
              </w:rPr>
              <w:t xml:space="preserve"> програм</w:t>
            </w:r>
            <w:r w:rsidRPr="00460B6A">
              <w:rPr>
                <w:sz w:val="22"/>
                <w:szCs w:val="22"/>
              </w:rPr>
              <w:t>а</w:t>
            </w:r>
            <w:r w:rsidR="00B9383B" w:rsidRPr="00460B6A">
              <w:rPr>
                <w:sz w:val="22"/>
                <w:szCs w:val="22"/>
              </w:rPr>
              <w:t xml:space="preserve"> </w:t>
            </w:r>
            <w:r w:rsidR="0071551C" w:rsidRPr="00460B6A">
              <w:rPr>
                <w:sz w:val="22"/>
                <w:szCs w:val="22"/>
                <w:lang w:val="sr-Cyrl-CS"/>
              </w:rPr>
              <w:t>„</w:t>
            </w:r>
            <w:r w:rsidRPr="00460B6A">
              <w:rPr>
                <w:sz w:val="22"/>
                <w:szCs w:val="22"/>
              </w:rPr>
              <w:t>Инжењерски м</w:t>
            </w:r>
            <w:r w:rsidR="00BD78C8" w:rsidRPr="00460B6A">
              <w:rPr>
                <w:sz w:val="22"/>
                <w:szCs w:val="22"/>
              </w:rPr>
              <w:t>енаџмент</w:t>
            </w:r>
            <w:r w:rsidR="0071551C" w:rsidRPr="00460B6A">
              <w:rPr>
                <w:sz w:val="22"/>
                <w:szCs w:val="22"/>
                <w:lang w:val="sr-Cyrl-CS"/>
              </w:rPr>
              <w:t>“</w:t>
            </w:r>
            <w:r w:rsidR="00BD78C8" w:rsidRPr="00460B6A">
              <w:rPr>
                <w:sz w:val="22"/>
                <w:szCs w:val="22"/>
              </w:rPr>
              <w:t xml:space="preserve"> су у потпуности усагла</w:t>
            </w:r>
            <w:r w:rsidR="00BD78C8" w:rsidRPr="00460B6A">
              <w:rPr>
                <w:sz w:val="22"/>
                <w:szCs w:val="22"/>
                <w:lang w:val="sr-Cyrl-CS"/>
              </w:rPr>
              <w:t>ш</w:t>
            </w:r>
            <w:r w:rsidRPr="00460B6A">
              <w:rPr>
                <w:sz w:val="22"/>
                <w:szCs w:val="22"/>
              </w:rPr>
              <w:t xml:space="preserve">ени са циљевима </w:t>
            </w:r>
            <w:r w:rsidR="00B9383B" w:rsidRPr="00460B6A">
              <w:rPr>
                <w:sz w:val="22"/>
                <w:szCs w:val="22"/>
              </w:rPr>
              <w:t>Фак</w:t>
            </w:r>
            <w:r w:rsidRPr="00460B6A">
              <w:rPr>
                <w:sz w:val="22"/>
                <w:szCs w:val="22"/>
              </w:rPr>
              <w:t xml:space="preserve">ултета организационих наука и </w:t>
            </w:r>
            <w:r w:rsidR="0071551C" w:rsidRPr="00460B6A">
              <w:rPr>
                <w:sz w:val="22"/>
                <w:szCs w:val="22"/>
                <w:lang w:val="sr-Cyrl-CS"/>
              </w:rPr>
              <w:t xml:space="preserve">усмерени су ка </w:t>
            </w:r>
            <w:r w:rsidRPr="00460B6A">
              <w:rPr>
                <w:sz w:val="22"/>
                <w:szCs w:val="22"/>
              </w:rPr>
              <w:t xml:space="preserve">очувању </w:t>
            </w:r>
            <w:r w:rsidR="00B9383B" w:rsidRPr="00460B6A">
              <w:rPr>
                <w:sz w:val="22"/>
                <w:szCs w:val="22"/>
              </w:rPr>
              <w:t>репутац</w:t>
            </w:r>
            <w:r w:rsidRPr="00460B6A">
              <w:rPr>
                <w:sz w:val="22"/>
                <w:szCs w:val="22"/>
              </w:rPr>
              <w:t xml:space="preserve">ије и </w:t>
            </w:r>
            <w:r w:rsidR="00B9383B" w:rsidRPr="00460B6A">
              <w:rPr>
                <w:sz w:val="22"/>
                <w:szCs w:val="22"/>
              </w:rPr>
              <w:t>с</w:t>
            </w:r>
            <w:r w:rsidRPr="00460B6A">
              <w:rPr>
                <w:sz w:val="22"/>
                <w:szCs w:val="22"/>
              </w:rPr>
              <w:t xml:space="preserve">татуса водећег факултета за ове </w:t>
            </w:r>
            <w:r w:rsidR="00B9383B" w:rsidRPr="00460B6A">
              <w:rPr>
                <w:sz w:val="22"/>
                <w:szCs w:val="22"/>
              </w:rPr>
              <w:t>дисциплине на Универзитету у Београду. Кључни циљеви студијског програма су</w:t>
            </w:r>
            <w:r w:rsidR="0071551C" w:rsidRPr="00460B6A">
              <w:rPr>
                <w:sz w:val="22"/>
                <w:szCs w:val="22"/>
                <w:lang w:val="sr-Cyrl-CS"/>
              </w:rPr>
              <w:t xml:space="preserve"> и</w:t>
            </w:r>
            <w:r w:rsidR="00B9383B" w:rsidRPr="00460B6A">
              <w:rPr>
                <w:sz w:val="22"/>
                <w:szCs w:val="22"/>
              </w:rPr>
              <w:t>:</w:t>
            </w:r>
          </w:p>
          <w:p w:rsidR="00B9383B" w:rsidRPr="00460B6A" w:rsidRDefault="00B9383B" w:rsidP="00B9383B">
            <w:pPr>
              <w:numPr>
                <w:ilvl w:val="0"/>
                <w:numId w:val="1"/>
              </w:numPr>
              <w:spacing w:before="120" w:after="120"/>
              <w:jc w:val="both"/>
              <w:rPr>
                <w:sz w:val="22"/>
                <w:szCs w:val="22"/>
              </w:rPr>
            </w:pPr>
            <w:r w:rsidRPr="00460B6A">
              <w:rPr>
                <w:sz w:val="22"/>
                <w:szCs w:val="22"/>
              </w:rPr>
              <w:t xml:space="preserve">стицање знања на нивоу разумевања и примене теорије и праксе међусобно повезаних научних дисциплина из области </w:t>
            </w:r>
            <w:r w:rsidR="008E3E14" w:rsidRPr="00460B6A">
              <w:rPr>
                <w:sz w:val="22"/>
                <w:szCs w:val="22"/>
              </w:rPr>
              <w:t>инжењерског менаџмента</w:t>
            </w:r>
            <w:r w:rsidRPr="00460B6A">
              <w:rPr>
                <w:sz w:val="22"/>
                <w:szCs w:val="22"/>
              </w:rPr>
              <w:t>;</w:t>
            </w:r>
          </w:p>
          <w:p w:rsidR="00B9383B" w:rsidRPr="00460B6A" w:rsidRDefault="00B9383B" w:rsidP="00B9383B">
            <w:pPr>
              <w:numPr>
                <w:ilvl w:val="0"/>
                <w:numId w:val="1"/>
              </w:numPr>
              <w:spacing w:before="120" w:after="120"/>
              <w:jc w:val="both"/>
              <w:rPr>
                <w:sz w:val="22"/>
                <w:szCs w:val="22"/>
              </w:rPr>
            </w:pPr>
            <w:r w:rsidRPr="00460B6A">
              <w:rPr>
                <w:sz w:val="22"/>
                <w:szCs w:val="22"/>
              </w:rPr>
              <w:t>образовање студената за успешну примену стечених савремених теоријских и практичних знања и вештина у специфичној области;</w:t>
            </w:r>
          </w:p>
          <w:p w:rsidR="00B9383B" w:rsidRPr="00460B6A" w:rsidRDefault="00B9383B" w:rsidP="00B9383B">
            <w:pPr>
              <w:numPr>
                <w:ilvl w:val="0"/>
                <w:numId w:val="1"/>
              </w:numPr>
              <w:spacing w:before="120" w:after="120"/>
              <w:jc w:val="both"/>
              <w:rPr>
                <w:sz w:val="22"/>
                <w:szCs w:val="22"/>
              </w:rPr>
            </w:pPr>
            <w:r w:rsidRPr="00460B6A">
              <w:rPr>
                <w:sz w:val="22"/>
                <w:szCs w:val="22"/>
              </w:rPr>
              <w:t xml:space="preserve">укључивање студената са различитим претходним академским образовањем у изучавање и примену савремених достигнућа специфичних дисциплина </w:t>
            </w:r>
            <w:r w:rsidR="008E3E14" w:rsidRPr="00460B6A">
              <w:rPr>
                <w:sz w:val="22"/>
                <w:szCs w:val="22"/>
              </w:rPr>
              <w:t>инжењерског менаџмента</w:t>
            </w:r>
            <w:r w:rsidRPr="00460B6A">
              <w:rPr>
                <w:sz w:val="22"/>
                <w:szCs w:val="22"/>
              </w:rPr>
              <w:t>;</w:t>
            </w:r>
          </w:p>
          <w:p w:rsidR="00B9383B" w:rsidRPr="00460B6A" w:rsidRDefault="00B9383B" w:rsidP="00B9383B">
            <w:pPr>
              <w:numPr>
                <w:ilvl w:val="0"/>
                <w:numId w:val="1"/>
              </w:numPr>
              <w:spacing w:before="120" w:after="120"/>
              <w:jc w:val="both"/>
              <w:rPr>
                <w:sz w:val="22"/>
                <w:szCs w:val="22"/>
              </w:rPr>
            </w:pPr>
            <w:r w:rsidRPr="00460B6A">
              <w:rPr>
                <w:sz w:val="22"/>
                <w:szCs w:val="22"/>
              </w:rPr>
              <w:t>образовање</w:t>
            </w:r>
            <w:r w:rsidR="00D92457" w:rsidRPr="00460B6A">
              <w:rPr>
                <w:sz w:val="22"/>
                <w:szCs w:val="22"/>
                <w:lang w:val="sr-Cyrl-CS"/>
              </w:rPr>
              <w:t xml:space="preserve"> и припрема</w:t>
            </w:r>
            <w:r w:rsidR="00D92457" w:rsidRPr="00460B6A">
              <w:rPr>
                <w:sz w:val="22"/>
                <w:szCs w:val="22"/>
              </w:rPr>
              <w:t xml:space="preserve"> студената за наставак </w:t>
            </w:r>
            <w:r w:rsidRPr="00460B6A">
              <w:rPr>
                <w:sz w:val="22"/>
                <w:szCs w:val="22"/>
              </w:rPr>
              <w:t>усавршавања на вишим нивоима студија;</w:t>
            </w:r>
          </w:p>
          <w:p w:rsidR="00B9383B" w:rsidRPr="00460B6A" w:rsidRDefault="00B9383B" w:rsidP="00B9383B">
            <w:pPr>
              <w:numPr>
                <w:ilvl w:val="0"/>
                <w:numId w:val="1"/>
              </w:numPr>
              <w:spacing w:before="120" w:after="120"/>
              <w:jc w:val="both"/>
              <w:rPr>
                <w:sz w:val="22"/>
                <w:szCs w:val="22"/>
              </w:rPr>
            </w:pPr>
            <w:r w:rsidRPr="00460B6A">
              <w:rPr>
                <w:sz w:val="22"/>
                <w:szCs w:val="22"/>
              </w:rPr>
              <w:t>развој способности за употребу квантитативних и квалитативних метода, техника, алата и приступа у савременој пракси менаџмента;</w:t>
            </w:r>
          </w:p>
          <w:p w:rsidR="00B9383B" w:rsidRPr="00460B6A" w:rsidRDefault="00B9383B" w:rsidP="00B9383B">
            <w:pPr>
              <w:numPr>
                <w:ilvl w:val="0"/>
                <w:numId w:val="1"/>
              </w:numPr>
              <w:spacing w:before="120" w:after="120"/>
              <w:jc w:val="both"/>
              <w:rPr>
                <w:sz w:val="22"/>
                <w:szCs w:val="22"/>
              </w:rPr>
            </w:pPr>
            <w:r w:rsidRPr="00460B6A">
              <w:rPr>
                <w:sz w:val="22"/>
                <w:szCs w:val="22"/>
              </w:rPr>
              <w:t>развој способности студената за самостално разумевање и формулисање проблема, његово моделирање, анализирање и решавање;</w:t>
            </w:r>
          </w:p>
          <w:p w:rsidR="00B9383B" w:rsidRPr="00460B6A" w:rsidRDefault="00B9383B" w:rsidP="00B9383B">
            <w:pPr>
              <w:numPr>
                <w:ilvl w:val="0"/>
                <w:numId w:val="1"/>
              </w:numPr>
              <w:spacing w:before="120" w:after="120"/>
              <w:jc w:val="both"/>
              <w:rPr>
                <w:sz w:val="22"/>
                <w:szCs w:val="22"/>
              </w:rPr>
            </w:pPr>
            <w:r w:rsidRPr="00460B6A">
              <w:rPr>
                <w:sz w:val="22"/>
                <w:szCs w:val="22"/>
              </w:rPr>
              <w:t>развој компетенција студен</w:t>
            </w:r>
            <w:r w:rsidR="00D24FAC" w:rsidRPr="00460B6A">
              <w:rPr>
                <w:sz w:val="22"/>
                <w:szCs w:val="22"/>
              </w:rPr>
              <w:t xml:space="preserve">ата за разумевање промена у </w:t>
            </w:r>
            <w:r w:rsidRPr="00460B6A">
              <w:rPr>
                <w:sz w:val="22"/>
                <w:szCs w:val="22"/>
              </w:rPr>
              <w:t>окружењу на националном, региона</w:t>
            </w:r>
            <w:r w:rsidR="00AD7466" w:rsidRPr="00460B6A">
              <w:rPr>
                <w:sz w:val="22"/>
                <w:szCs w:val="22"/>
              </w:rPr>
              <w:t>лном</w:t>
            </w:r>
            <w:r w:rsidR="00AD7466" w:rsidRPr="00460B6A">
              <w:rPr>
                <w:sz w:val="22"/>
                <w:szCs w:val="22"/>
                <w:lang w:val="sr-Cyrl-CS"/>
              </w:rPr>
              <w:t>,</w:t>
            </w:r>
            <w:r w:rsidR="00AD7466" w:rsidRPr="00460B6A">
              <w:rPr>
                <w:sz w:val="22"/>
                <w:szCs w:val="22"/>
              </w:rPr>
              <w:t xml:space="preserve"> међународном</w:t>
            </w:r>
            <w:r w:rsidR="00D24FAC" w:rsidRPr="00460B6A">
              <w:rPr>
                <w:sz w:val="22"/>
                <w:szCs w:val="22"/>
              </w:rPr>
              <w:t xml:space="preserve"> и глобалном </w:t>
            </w:r>
            <w:r w:rsidRPr="00460B6A">
              <w:rPr>
                <w:sz w:val="22"/>
                <w:szCs w:val="22"/>
              </w:rPr>
              <w:t>нивоу</w:t>
            </w:r>
            <w:r w:rsidR="00AD7466" w:rsidRPr="00460B6A">
              <w:rPr>
                <w:sz w:val="22"/>
                <w:szCs w:val="22"/>
                <w:lang w:val="sr-Cyrl-CS"/>
              </w:rPr>
              <w:t>,</w:t>
            </w:r>
            <w:r w:rsidRPr="00460B6A">
              <w:rPr>
                <w:sz w:val="22"/>
                <w:szCs w:val="22"/>
              </w:rPr>
              <w:t xml:space="preserve"> </w:t>
            </w:r>
            <w:r w:rsidR="00D92457" w:rsidRPr="00460B6A">
              <w:rPr>
                <w:sz w:val="22"/>
                <w:szCs w:val="22"/>
                <w:lang w:val="sr-Cyrl-CS"/>
              </w:rPr>
              <w:t xml:space="preserve">а </w:t>
            </w:r>
            <w:r w:rsidRPr="00460B6A">
              <w:rPr>
                <w:sz w:val="22"/>
                <w:szCs w:val="22"/>
              </w:rPr>
              <w:t>посебно у контексту Европског пословног простора;</w:t>
            </w:r>
          </w:p>
          <w:p w:rsidR="00B9383B" w:rsidRPr="00460B6A" w:rsidRDefault="00B9383B" w:rsidP="00B9383B">
            <w:pPr>
              <w:numPr>
                <w:ilvl w:val="0"/>
                <w:numId w:val="1"/>
              </w:numPr>
              <w:spacing w:before="120" w:after="120"/>
              <w:jc w:val="both"/>
              <w:rPr>
                <w:sz w:val="22"/>
                <w:szCs w:val="22"/>
              </w:rPr>
            </w:pPr>
            <w:r w:rsidRPr="00460B6A">
              <w:rPr>
                <w:sz w:val="22"/>
                <w:szCs w:val="22"/>
              </w:rPr>
              <w:t>развој способности студената за тимски рад и рад у мултикултурној средини;</w:t>
            </w:r>
          </w:p>
          <w:p w:rsidR="00B9383B" w:rsidRPr="00460B6A" w:rsidRDefault="00AD7466" w:rsidP="00B9383B">
            <w:pPr>
              <w:numPr>
                <w:ilvl w:val="0"/>
                <w:numId w:val="1"/>
              </w:numPr>
              <w:spacing w:before="120" w:after="120"/>
              <w:jc w:val="both"/>
              <w:rPr>
                <w:sz w:val="22"/>
                <w:szCs w:val="22"/>
              </w:rPr>
            </w:pPr>
            <w:r w:rsidRPr="00460B6A">
              <w:rPr>
                <w:sz w:val="22"/>
                <w:szCs w:val="22"/>
              </w:rPr>
              <w:t>трансфер доступн</w:t>
            </w:r>
            <w:r w:rsidRPr="00460B6A">
              <w:rPr>
                <w:sz w:val="22"/>
                <w:szCs w:val="22"/>
                <w:lang w:val="sr-Cyrl-CS"/>
              </w:rPr>
              <w:t>их искустава у облику добре</w:t>
            </w:r>
            <w:r w:rsidR="00B9383B" w:rsidRPr="00460B6A">
              <w:rPr>
                <w:sz w:val="22"/>
                <w:szCs w:val="22"/>
              </w:rPr>
              <w:t xml:space="preserve"> праксе домаћих, иностраних и међународних организација;</w:t>
            </w:r>
          </w:p>
          <w:p w:rsidR="00B9383B" w:rsidRPr="00460B6A" w:rsidRDefault="00B9383B" w:rsidP="00B9383B">
            <w:pPr>
              <w:numPr>
                <w:ilvl w:val="0"/>
                <w:numId w:val="1"/>
              </w:numPr>
              <w:spacing w:before="120" w:after="120"/>
              <w:jc w:val="both"/>
              <w:rPr>
                <w:sz w:val="22"/>
                <w:szCs w:val="22"/>
              </w:rPr>
            </w:pPr>
            <w:r w:rsidRPr="00460B6A">
              <w:rPr>
                <w:sz w:val="22"/>
                <w:szCs w:val="22"/>
              </w:rPr>
              <w:t>стицање знања за рад у складу са домаћим и иностраним прописима, стан</w:t>
            </w:r>
            <w:r w:rsidR="0071551C" w:rsidRPr="00460B6A">
              <w:rPr>
                <w:sz w:val="22"/>
                <w:szCs w:val="22"/>
              </w:rPr>
              <w:t>дардима и законском регулативом</w:t>
            </w:r>
            <w:r w:rsidR="0071551C" w:rsidRPr="00460B6A">
              <w:rPr>
                <w:sz w:val="22"/>
                <w:szCs w:val="22"/>
                <w:lang w:val="sr-Cyrl-CS"/>
              </w:rPr>
              <w:t>, као и</w:t>
            </w:r>
          </w:p>
          <w:p w:rsidR="00B9383B" w:rsidRPr="00460B6A" w:rsidRDefault="00B9383B" w:rsidP="0071551C">
            <w:pPr>
              <w:numPr>
                <w:ilvl w:val="0"/>
                <w:numId w:val="1"/>
              </w:numPr>
              <w:spacing w:before="120" w:after="120"/>
              <w:jc w:val="both"/>
              <w:rPr>
                <w:sz w:val="22"/>
                <w:szCs w:val="22"/>
              </w:rPr>
            </w:pPr>
            <w:r w:rsidRPr="00460B6A">
              <w:rPr>
                <w:sz w:val="22"/>
                <w:szCs w:val="22"/>
              </w:rPr>
              <w:t>стварање високообразо</w:t>
            </w:r>
            <w:r w:rsidR="0071551C" w:rsidRPr="00460B6A">
              <w:rPr>
                <w:sz w:val="22"/>
                <w:szCs w:val="22"/>
              </w:rPr>
              <w:t>ваних стручњака са менаџерским</w:t>
            </w:r>
            <w:r w:rsidR="0071551C" w:rsidRPr="00460B6A">
              <w:rPr>
                <w:sz w:val="22"/>
                <w:szCs w:val="22"/>
                <w:lang w:val="sr-Cyrl-CS"/>
              </w:rPr>
              <w:t xml:space="preserve"> и </w:t>
            </w:r>
            <w:r w:rsidRPr="00460B6A">
              <w:rPr>
                <w:sz w:val="22"/>
                <w:szCs w:val="22"/>
              </w:rPr>
              <w:t>лидерским особинама.</w:t>
            </w:r>
          </w:p>
        </w:tc>
      </w:tr>
    </w:tbl>
    <w:p w:rsidR="00D24FAC" w:rsidRDefault="00D24FAC" w:rsidP="008E084E">
      <w:pPr>
        <w:rPr>
          <w:sz w:val="22"/>
          <w:szCs w:val="22"/>
          <w:lang/>
        </w:rPr>
      </w:pPr>
    </w:p>
    <w:p w:rsidR="00165451" w:rsidRDefault="00165451" w:rsidP="008E084E">
      <w:pPr>
        <w:rPr>
          <w:sz w:val="22"/>
          <w:szCs w:val="22"/>
          <w:lang/>
        </w:rPr>
      </w:pPr>
    </w:p>
    <w:p w:rsidR="00165451" w:rsidRDefault="00165451" w:rsidP="008E084E">
      <w:pPr>
        <w:rPr>
          <w:sz w:val="22"/>
          <w:szCs w:val="22"/>
          <w:lang/>
        </w:rPr>
      </w:pPr>
    </w:p>
    <w:p w:rsidR="00165451" w:rsidRPr="00165451" w:rsidRDefault="00165451" w:rsidP="008E084E">
      <w:pPr>
        <w:rPr>
          <w:sz w:val="22"/>
          <w:szCs w:val="22"/>
          <w:lang/>
        </w:rPr>
      </w:pPr>
    </w:p>
    <w:tbl>
      <w:tblPr>
        <w:tblW w:w="0" w:type="auto"/>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ook w:val="01E0"/>
      </w:tblPr>
      <w:tblGrid>
        <w:gridCol w:w="9855"/>
      </w:tblGrid>
      <w:tr w:rsidR="00D24FAC" w:rsidRPr="00460B6A" w:rsidTr="00165451">
        <w:tc>
          <w:tcPr>
            <w:tcW w:w="9855" w:type="dxa"/>
            <w:shd w:val="clear" w:color="auto" w:fill="E0E0E0"/>
          </w:tcPr>
          <w:p w:rsidR="00D24FAC" w:rsidRPr="00460B6A" w:rsidRDefault="00D24FAC" w:rsidP="00795522">
            <w:pPr>
              <w:spacing w:before="120" w:after="120"/>
              <w:rPr>
                <w:b/>
                <w:sz w:val="22"/>
                <w:szCs w:val="22"/>
                <w:lang w:val="en-US"/>
              </w:rPr>
            </w:pPr>
            <w:r w:rsidRPr="00460B6A">
              <w:rPr>
                <w:b/>
                <w:sz w:val="22"/>
                <w:szCs w:val="22"/>
              </w:rPr>
              <w:lastRenderedPageBreak/>
              <w:t>Стандард 4: Компетенције дипломираних студената</w:t>
            </w:r>
          </w:p>
        </w:tc>
      </w:tr>
      <w:tr w:rsidR="00D24FAC" w:rsidRPr="00460B6A" w:rsidTr="00165451">
        <w:tc>
          <w:tcPr>
            <w:tcW w:w="9855" w:type="dxa"/>
          </w:tcPr>
          <w:p w:rsidR="00D24FAC" w:rsidRPr="00460B6A" w:rsidRDefault="00AD7466" w:rsidP="00795522">
            <w:pPr>
              <w:spacing w:before="120" w:after="120"/>
              <w:jc w:val="both"/>
              <w:rPr>
                <w:rFonts w:eastAsia="ArialMT"/>
                <w:sz w:val="22"/>
                <w:szCs w:val="22"/>
                <w:lang w:val="sr-Cyrl-CS"/>
              </w:rPr>
            </w:pPr>
            <w:r w:rsidRPr="00460B6A">
              <w:rPr>
                <w:rFonts w:eastAsia="ArialMT"/>
                <w:sz w:val="22"/>
                <w:szCs w:val="22"/>
                <w:lang w:val="sr-Cyrl-CS"/>
              </w:rPr>
              <w:t>С</w:t>
            </w:r>
            <w:r w:rsidR="00D24FAC" w:rsidRPr="00460B6A">
              <w:rPr>
                <w:rFonts w:eastAsia="ArialMT"/>
                <w:sz w:val="22"/>
                <w:szCs w:val="22"/>
                <w:lang w:val="sr-Cyrl-CS"/>
              </w:rPr>
              <w:t>авладавање</w:t>
            </w:r>
            <w:r w:rsidRPr="00460B6A">
              <w:rPr>
                <w:rFonts w:eastAsia="ArialMT"/>
                <w:sz w:val="22"/>
                <w:szCs w:val="22"/>
                <w:lang w:val="sr-Cyrl-CS"/>
              </w:rPr>
              <w:t>м</w:t>
            </w:r>
            <w:r w:rsidR="00D24FAC" w:rsidRPr="00460B6A">
              <w:rPr>
                <w:rFonts w:eastAsia="ArialMT"/>
                <w:sz w:val="22"/>
                <w:szCs w:val="22"/>
                <w:lang w:val="sr-Cyrl-CS"/>
              </w:rPr>
              <w:t xml:space="preserve"> студијског програма мастер академских студија </w:t>
            </w:r>
            <w:r w:rsidR="0071551C" w:rsidRPr="00460B6A">
              <w:rPr>
                <w:rFonts w:eastAsia="ArialMT"/>
                <w:sz w:val="22"/>
                <w:szCs w:val="22"/>
                <w:lang w:val="sr-Cyrl-CS"/>
              </w:rPr>
              <w:t>„</w:t>
            </w:r>
            <w:r w:rsidR="00D24FAC" w:rsidRPr="00460B6A">
              <w:rPr>
                <w:sz w:val="22"/>
                <w:szCs w:val="22"/>
              </w:rPr>
              <w:t>Инжењерски менаџмент</w:t>
            </w:r>
            <w:r w:rsidR="0071551C" w:rsidRPr="00460B6A">
              <w:rPr>
                <w:sz w:val="22"/>
                <w:szCs w:val="22"/>
                <w:lang w:val="sr-Cyrl-CS"/>
              </w:rPr>
              <w:t>“</w:t>
            </w:r>
            <w:r w:rsidR="00D24FAC" w:rsidRPr="00460B6A">
              <w:rPr>
                <w:sz w:val="22"/>
                <w:szCs w:val="22"/>
              </w:rPr>
              <w:t xml:space="preserve"> </w:t>
            </w:r>
            <w:r w:rsidR="00D24FAC" w:rsidRPr="00460B6A">
              <w:rPr>
                <w:rFonts w:eastAsia="ArialMT"/>
                <w:sz w:val="22"/>
                <w:szCs w:val="22"/>
                <w:lang w:val="sr-Cyrl-CS"/>
              </w:rPr>
              <w:t>студент стиче опште способности као што су:</w:t>
            </w:r>
          </w:p>
          <w:p w:rsidR="00D24FAC" w:rsidRPr="00460B6A" w:rsidRDefault="00D92457" w:rsidP="00D24FAC">
            <w:pPr>
              <w:numPr>
                <w:ilvl w:val="0"/>
                <w:numId w:val="2"/>
              </w:numPr>
              <w:spacing w:before="120" w:after="120"/>
              <w:jc w:val="both"/>
              <w:rPr>
                <w:rFonts w:eastAsia="ArialMT"/>
                <w:sz w:val="22"/>
                <w:szCs w:val="22"/>
                <w:lang w:val="sr-Cyrl-CS"/>
              </w:rPr>
            </w:pPr>
            <w:r w:rsidRPr="00460B6A">
              <w:rPr>
                <w:rFonts w:eastAsia="ArialMT"/>
                <w:sz w:val="22"/>
                <w:szCs w:val="22"/>
                <w:lang w:val="sr-Cyrl-CS"/>
              </w:rPr>
              <w:t>п</w:t>
            </w:r>
            <w:r w:rsidR="00D24FAC" w:rsidRPr="00460B6A">
              <w:rPr>
                <w:rFonts w:eastAsia="ArialMT"/>
                <w:sz w:val="22"/>
                <w:szCs w:val="22"/>
                <w:lang w:val="sr-Cyrl-CS"/>
              </w:rPr>
              <w:t>римена адекватних метода, техника, алата, приступа и поступака истраживања, анализе и закључивања у специфичним областима;</w:t>
            </w:r>
          </w:p>
          <w:p w:rsidR="00D24FAC" w:rsidRPr="00460B6A" w:rsidRDefault="00D92457" w:rsidP="00D24FAC">
            <w:pPr>
              <w:numPr>
                <w:ilvl w:val="0"/>
                <w:numId w:val="2"/>
              </w:numPr>
              <w:spacing w:before="120" w:after="120"/>
              <w:jc w:val="both"/>
              <w:rPr>
                <w:rFonts w:eastAsia="ArialMT"/>
                <w:sz w:val="22"/>
                <w:szCs w:val="22"/>
                <w:lang w:val="sr-Cyrl-CS"/>
              </w:rPr>
            </w:pPr>
            <w:r w:rsidRPr="00460B6A">
              <w:rPr>
                <w:rFonts w:eastAsia="ArialMT"/>
                <w:sz w:val="22"/>
                <w:szCs w:val="22"/>
                <w:lang w:val="sr-Cyrl-CS"/>
              </w:rPr>
              <w:t>преузимање иницијативе за утврђив</w:t>
            </w:r>
            <w:r w:rsidR="00D24FAC" w:rsidRPr="00460B6A">
              <w:rPr>
                <w:rFonts w:eastAsia="ArialMT"/>
                <w:sz w:val="22"/>
                <w:szCs w:val="22"/>
                <w:lang w:val="sr-Cyrl-CS"/>
              </w:rPr>
              <w:t xml:space="preserve">ање и остваривање циљева и активно укључивање у </w:t>
            </w:r>
            <w:r w:rsidR="00AD7466" w:rsidRPr="00460B6A">
              <w:rPr>
                <w:rFonts w:eastAsia="ArialMT"/>
                <w:sz w:val="22"/>
                <w:szCs w:val="22"/>
                <w:lang w:val="sr-Cyrl-CS"/>
              </w:rPr>
              <w:t xml:space="preserve">савремене </w:t>
            </w:r>
            <w:r w:rsidR="00D24FAC" w:rsidRPr="00460B6A">
              <w:rPr>
                <w:rFonts w:eastAsia="ArialMT"/>
                <w:sz w:val="22"/>
                <w:szCs w:val="22"/>
                <w:lang w:val="sr-Cyrl-CS"/>
              </w:rPr>
              <w:t>пословне процесе;</w:t>
            </w:r>
          </w:p>
          <w:p w:rsidR="00D24FAC" w:rsidRPr="00460B6A" w:rsidRDefault="00D92457" w:rsidP="00D24FAC">
            <w:pPr>
              <w:numPr>
                <w:ilvl w:val="0"/>
                <w:numId w:val="2"/>
              </w:numPr>
              <w:spacing w:before="120" w:after="120"/>
              <w:jc w:val="both"/>
              <w:rPr>
                <w:rFonts w:eastAsia="ArialMT"/>
                <w:sz w:val="22"/>
                <w:szCs w:val="22"/>
                <w:lang w:val="sr-Cyrl-CS"/>
              </w:rPr>
            </w:pPr>
            <w:r w:rsidRPr="00460B6A">
              <w:rPr>
                <w:rFonts w:eastAsia="ArialMT"/>
                <w:sz w:val="22"/>
                <w:szCs w:val="22"/>
                <w:lang w:val="sr-Cyrl-CS"/>
              </w:rPr>
              <w:t>д</w:t>
            </w:r>
            <w:r w:rsidR="00D24FAC" w:rsidRPr="00460B6A">
              <w:rPr>
                <w:rFonts w:eastAsia="ArialMT"/>
                <w:sz w:val="22"/>
                <w:szCs w:val="22"/>
                <w:lang w:val="sr-Cyrl-CS"/>
              </w:rPr>
              <w:t xml:space="preserve">оношење комплексних </w:t>
            </w:r>
            <w:r w:rsidRPr="00460B6A">
              <w:rPr>
                <w:rFonts w:eastAsia="ArialMT"/>
                <w:sz w:val="22"/>
                <w:szCs w:val="22"/>
                <w:lang w:val="sr-Cyrl-CS"/>
              </w:rPr>
              <w:t xml:space="preserve">управљачких </w:t>
            </w:r>
            <w:r w:rsidR="00D24FAC" w:rsidRPr="00460B6A">
              <w:rPr>
                <w:rFonts w:eastAsia="ArialMT"/>
                <w:sz w:val="22"/>
                <w:szCs w:val="22"/>
                <w:lang w:val="sr-Cyrl-CS"/>
              </w:rPr>
              <w:t>одлука, делегирање одговорности, с</w:t>
            </w:r>
            <w:r w:rsidR="0071551C" w:rsidRPr="00460B6A">
              <w:rPr>
                <w:rFonts w:eastAsia="ArialMT"/>
                <w:sz w:val="22"/>
                <w:szCs w:val="22"/>
                <w:lang w:val="sr-Cyrl-CS"/>
              </w:rPr>
              <w:t>провођење задатака и ефикасно коришћење</w:t>
            </w:r>
            <w:r w:rsidR="00D24FAC" w:rsidRPr="00460B6A">
              <w:rPr>
                <w:rFonts w:eastAsia="ArialMT"/>
                <w:sz w:val="22"/>
                <w:szCs w:val="22"/>
                <w:lang w:val="sr-Cyrl-CS"/>
              </w:rPr>
              <w:t xml:space="preserve"> </w:t>
            </w:r>
            <w:r w:rsidR="0071551C" w:rsidRPr="00460B6A">
              <w:rPr>
                <w:rFonts w:eastAsia="ArialMT"/>
                <w:sz w:val="22"/>
                <w:szCs w:val="22"/>
                <w:lang w:val="sr-Cyrl-CS"/>
              </w:rPr>
              <w:t xml:space="preserve">расположивих ресурса и </w:t>
            </w:r>
            <w:r w:rsidRPr="00460B6A">
              <w:rPr>
                <w:rFonts w:eastAsia="ArialMT"/>
                <w:sz w:val="22"/>
                <w:szCs w:val="22"/>
                <w:lang w:val="sr-Cyrl-CS"/>
              </w:rPr>
              <w:t>кадровског потенцијала</w:t>
            </w:r>
            <w:r w:rsidR="00D24FAC" w:rsidRPr="00460B6A">
              <w:rPr>
                <w:rFonts w:eastAsia="ArialMT"/>
                <w:sz w:val="22"/>
                <w:szCs w:val="22"/>
                <w:lang w:val="sr-Cyrl-CS"/>
              </w:rPr>
              <w:t>;</w:t>
            </w:r>
          </w:p>
          <w:p w:rsidR="00D24FAC" w:rsidRPr="00460B6A" w:rsidRDefault="00D92457" w:rsidP="00D24FAC">
            <w:pPr>
              <w:numPr>
                <w:ilvl w:val="0"/>
                <w:numId w:val="2"/>
              </w:numPr>
              <w:spacing w:before="120" w:after="120"/>
              <w:jc w:val="both"/>
              <w:rPr>
                <w:rFonts w:eastAsia="ArialMT"/>
                <w:sz w:val="22"/>
                <w:szCs w:val="22"/>
                <w:lang w:val="sr-Cyrl-CS"/>
              </w:rPr>
            </w:pPr>
            <w:r w:rsidRPr="00460B6A">
              <w:rPr>
                <w:rFonts w:eastAsia="ArialMT"/>
                <w:sz w:val="22"/>
                <w:szCs w:val="22"/>
                <w:lang w:val="sr-Cyrl-CS"/>
              </w:rPr>
              <w:t>о</w:t>
            </w:r>
            <w:r w:rsidR="00D24FAC" w:rsidRPr="00460B6A">
              <w:rPr>
                <w:rFonts w:eastAsia="ArialMT"/>
                <w:sz w:val="22"/>
                <w:szCs w:val="22"/>
                <w:lang w:val="sr-Cyrl-CS"/>
              </w:rPr>
              <w:t>владавање вештин</w:t>
            </w:r>
            <w:r w:rsidRPr="00460B6A">
              <w:rPr>
                <w:rFonts w:eastAsia="ArialMT"/>
                <w:sz w:val="22"/>
                <w:szCs w:val="22"/>
                <w:lang w:val="sr-Cyrl-CS"/>
              </w:rPr>
              <w:t>ама писане и усмене комуникације, а</w:t>
            </w:r>
            <w:r w:rsidR="00D24FAC" w:rsidRPr="00460B6A">
              <w:rPr>
                <w:rFonts w:eastAsia="ArialMT"/>
                <w:sz w:val="22"/>
                <w:szCs w:val="22"/>
                <w:lang w:val="sr-Cyrl-CS"/>
              </w:rPr>
              <w:t xml:space="preserve"> у складу са </w:t>
            </w:r>
            <w:r w:rsidR="0071551C" w:rsidRPr="00460B6A">
              <w:rPr>
                <w:rFonts w:eastAsia="ArialMT"/>
                <w:sz w:val="22"/>
                <w:szCs w:val="22"/>
                <w:lang w:val="sr-Cyrl-CS"/>
              </w:rPr>
              <w:t xml:space="preserve">утврђеним </w:t>
            </w:r>
            <w:r w:rsidR="00D24FAC" w:rsidRPr="00460B6A">
              <w:rPr>
                <w:rFonts w:eastAsia="ArialMT"/>
                <w:sz w:val="22"/>
                <w:szCs w:val="22"/>
                <w:lang w:val="sr-Cyrl-CS"/>
              </w:rPr>
              <w:t>циљевима;</w:t>
            </w:r>
          </w:p>
          <w:p w:rsidR="00D24FAC" w:rsidRPr="00460B6A" w:rsidRDefault="00D92457" w:rsidP="00D24FAC">
            <w:pPr>
              <w:numPr>
                <w:ilvl w:val="0"/>
                <w:numId w:val="2"/>
              </w:numPr>
              <w:spacing w:before="120" w:after="120"/>
              <w:jc w:val="both"/>
              <w:rPr>
                <w:rFonts w:eastAsia="ArialMT"/>
                <w:sz w:val="22"/>
                <w:szCs w:val="22"/>
                <w:lang w:val="sr-Cyrl-CS"/>
              </w:rPr>
            </w:pPr>
            <w:r w:rsidRPr="00460B6A">
              <w:rPr>
                <w:rFonts w:eastAsia="ArialMT"/>
                <w:sz w:val="22"/>
                <w:szCs w:val="22"/>
                <w:lang w:val="sr-Cyrl-CS"/>
              </w:rPr>
              <w:t>с</w:t>
            </w:r>
            <w:r w:rsidR="00D24FAC" w:rsidRPr="00460B6A">
              <w:rPr>
                <w:rFonts w:eastAsia="ArialMT"/>
                <w:sz w:val="22"/>
                <w:szCs w:val="22"/>
                <w:lang w:val="sr-Cyrl-CS"/>
              </w:rPr>
              <w:t>амостално примењивање стечених знања</w:t>
            </w:r>
            <w:r w:rsidRPr="00460B6A">
              <w:rPr>
                <w:rFonts w:eastAsia="ArialMT"/>
                <w:sz w:val="22"/>
                <w:szCs w:val="22"/>
                <w:lang w:val="sr-Cyrl-CS"/>
              </w:rPr>
              <w:t xml:space="preserve"> и решавање практичних проблема и</w:t>
            </w:r>
          </w:p>
          <w:p w:rsidR="00D24FAC" w:rsidRPr="00460B6A" w:rsidRDefault="00D92457" w:rsidP="00D24FAC">
            <w:pPr>
              <w:numPr>
                <w:ilvl w:val="0"/>
                <w:numId w:val="2"/>
              </w:numPr>
              <w:spacing w:before="120" w:after="120"/>
              <w:jc w:val="both"/>
              <w:rPr>
                <w:rFonts w:eastAsia="ArialMT"/>
                <w:sz w:val="22"/>
                <w:szCs w:val="22"/>
                <w:lang w:val="sr-Cyrl-CS"/>
              </w:rPr>
            </w:pPr>
            <w:r w:rsidRPr="00460B6A">
              <w:rPr>
                <w:rFonts w:eastAsia="ArialMT"/>
                <w:sz w:val="22"/>
                <w:szCs w:val="22"/>
                <w:lang w:val="sr-Cyrl-CS"/>
              </w:rPr>
              <w:t>к</w:t>
            </w:r>
            <w:r w:rsidR="00D24FAC" w:rsidRPr="00460B6A">
              <w:rPr>
                <w:rFonts w:eastAsia="ArialMT"/>
                <w:sz w:val="22"/>
                <w:szCs w:val="22"/>
                <w:lang w:val="sr-Cyrl-CS"/>
              </w:rPr>
              <w:t xml:space="preserve">ритичко и аналитичко размишљање, </w:t>
            </w:r>
            <w:r w:rsidRPr="00460B6A">
              <w:rPr>
                <w:rFonts w:eastAsia="ArialMT"/>
                <w:sz w:val="22"/>
                <w:szCs w:val="22"/>
                <w:lang w:val="sr-Cyrl-CS"/>
              </w:rPr>
              <w:t xml:space="preserve">као и </w:t>
            </w:r>
            <w:r w:rsidR="005C08DD" w:rsidRPr="00460B6A">
              <w:rPr>
                <w:rFonts w:eastAsia="ArialMT"/>
                <w:sz w:val="22"/>
                <w:szCs w:val="22"/>
                <w:lang w:val="sr-Cyrl-CS"/>
              </w:rPr>
              <w:t>креативно и независно деловање.</w:t>
            </w:r>
          </w:p>
          <w:p w:rsidR="00D24FAC" w:rsidRPr="00460B6A" w:rsidRDefault="00D24FAC" w:rsidP="00795522">
            <w:pPr>
              <w:spacing w:before="120" w:after="120"/>
              <w:jc w:val="both"/>
              <w:rPr>
                <w:rFonts w:eastAsia="ArialMT"/>
                <w:sz w:val="22"/>
                <w:szCs w:val="22"/>
                <w:lang w:val="sr-Cyrl-CS"/>
              </w:rPr>
            </w:pPr>
            <w:r w:rsidRPr="00460B6A">
              <w:rPr>
                <w:rFonts w:eastAsia="ArialMT"/>
                <w:sz w:val="22"/>
                <w:szCs w:val="22"/>
                <w:lang w:val="sr-Cyrl-CS"/>
              </w:rPr>
              <w:t xml:space="preserve">Предметно-специфичне способности које студент стиче савладавањем студијског програма </w:t>
            </w:r>
            <w:r w:rsidR="0071551C" w:rsidRPr="00460B6A">
              <w:rPr>
                <w:rFonts w:eastAsia="ArialMT"/>
                <w:sz w:val="22"/>
                <w:szCs w:val="22"/>
                <w:lang w:val="sr-Cyrl-CS"/>
              </w:rPr>
              <w:t>„</w:t>
            </w:r>
            <w:r w:rsidR="005C08DD" w:rsidRPr="00460B6A">
              <w:rPr>
                <w:sz w:val="22"/>
                <w:szCs w:val="22"/>
              </w:rPr>
              <w:t>Инжењерски менаџмент</w:t>
            </w:r>
            <w:r w:rsidR="0071551C" w:rsidRPr="00460B6A">
              <w:rPr>
                <w:sz w:val="22"/>
                <w:szCs w:val="22"/>
                <w:lang w:val="sr-Cyrl-CS"/>
              </w:rPr>
              <w:t>“</w:t>
            </w:r>
            <w:r w:rsidRPr="00460B6A">
              <w:rPr>
                <w:rFonts w:eastAsia="ArialMT"/>
                <w:sz w:val="22"/>
                <w:szCs w:val="22"/>
                <w:lang w:val="sr-Cyrl-CS"/>
              </w:rPr>
              <w:t xml:space="preserve"> су:</w:t>
            </w:r>
          </w:p>
          <w:p w:rsidR="00D24FAC" w:rsidRPr="00460B6A" w:rsidRDefault="00D92457" w:rsidP="00D24FAC">
            <w:pPr>
              <w:numPr>
                <w:ilvl w:val="0"/>
                <w:numId w:val="3"/>
              </w:numPr>
              <w:spacing w:before="120" w:after="120"/>
              <w:jc w:val="both"/>
              <w:rPr>
                <w:rFonts w:eastAsia="ArialMT"/>
                <w:sz w:val="22"/>
                <w:szCs w:val="22"/>
                <w:lang w:val="sr-Cyrl-CS"/>
              </w:rPr>
            </w:pPr>
            <w:r w:rsidRPr="00460B6A">
              <w:rPr>
                <w:rFonts w:eastAsia="ArialMT"/>
                <w:sz w:val="22"/>
                <w:szCs w:val="22"/>
                <w:lang w:val="sr-Cyrl-CS"/>
              </w:rPr>
              <w:t>и</w:t>
            </w:r>
            <w:r w:rsidR="00D24FAC" w:rsidRPr="00460B6A">
              <w:rPr>
                <w:rFonts w:eastAsia="ArialMT"/>
                <w:sz w:val="22"/>
                <w:szCs w:val="22"/>
                <w:lang w:val="sr-Cyrl-CS"/>
              </w:rPr>
              <w:t xml:space="preserve">страживање, анализа, пројектовање и имплементација решења </w:t>
            </w:r>
            <w:r w:rsidRPr="00460B6A">
              <w:rPr>
                <w:rFonts w:eastAsia="ArialMT"/>
                <w:sz w:val="22"/>
                <w:szCs w:val="22"/>
                <w:lang w:val="sr-Cyrl-CS"/>
              </w:rPr>
              <w:t>за управљачке проблеме у фокусу</w:t>
            </w:r>
            <w:r w:rsidR="00D24FAC" w:rsidRPr="00460B6A">
              <w:rPr>
                <w:rFonts w:eastAsia="ArialMT"/>
                <w:sz w:val="22"/>
                <w:szCs w:val="22"/>
                <w:lang w:val="sr-Cyrl-CS"/>
              </w:rPr>
              <w:t>;</w:t>
            </w:r>
          </w:p>
          <w:p w:rsidR="00D24FAC" w:rsidRPr="00460B6A" w:rsidRDefault="00D92457" w:rsidP="00D24FAC">
            <w:pPr>
              <w:numPr>
                <w:ilvl w:val="0"/>
                <w:numId w:val="3"/>
              </w:numPr>
              <w:spacing w:before="120" w:after="120"/>
              <w:jc w:val="both"/>
              <w:rPr>
                <w:rFonts w:eastAsia="ArialMT"/>
                <w:sz w:val="22"/>
                <w:szCs w:val="22"/>
                <w:lang w:val="sr-Cyrl-CS"/>
              </w:rPr>
            </w:pPr>
            <w:r w:rsidRPr="00460B6A">
              <w:rPr>
                <w:rFonts w:eastAsia="ArialMT"/>
                <w:sz w:val="22"/>
                <w:szCs w:val="22"/>
                <w:lang w:val="sr-Cyrl-CS"/>
              </w:rPr>
              <w:t>п</w:t>
            </w:r>
            <w:r w:rsidR="00D24FAC" w:rsidRPr="00460B6A">
              <w:rPr>
                <w:rFonts w:eastAsia="ArialMT"/>
                <w:sz w:val="22"/>
                <w:szCs w:val="22"/>
                <w:lang w:val="sr-Cyrl-CS"/>
              </w:rPr>
              <w:t xml:space="preserve">ланирање, организовање, руковођење и контролисање </w:t>
            </w:r>
            <w:r w:rsidR="001A74CF" w:rsidRPr="00460B6A">
              <w:rPr>
                <w:rFonts w:eastAsia="ArialMT"/>
                <w:sz w:val="22"/>
                <w:szCs w:val="22"/>
                <w:lang w:val="sr-Cyrl-CS"/>
              </w:rPr>
              <w:t>процеса и функција</w:t>
            </w:r>
            <w:r w:rsidR="00D24FAC" w:rsidRPr="00460B6A">
              <w:rPr>
                <w:rFonts w:eastAsia="ArialMT"/>
                <w:sz w:val="22"/>
                <w:szCs w:val="22"/>
                <w:lang w:val="sr-Cyrl-CS"/>
              </w:rPr>
              <w:t>;</w:t>
            </w:r>
          </w:p>
          <w:p w:rsidR="00D24FAC" w:rsidRPr="00460B6A" w:rsidRDefault="00D92457" w:rsidP="00D24FAC">
            <w:pPr>
              <w:numPr>
                <w:ilvl w:val="0"/>
                <w:numId w:val="3"/>
              </w:numPr>
              <w:spacing w:before="120" w:after="120"/>
              <w:jc w:val="both"/>
              <w:rPr>
                <w:rFonts w:eastAsia="ArialMT"/>
                <w:sz w:val="22"/>
                <w:szCs w:val="22"/>
                <w:lang w:val="sr-Cyrl-CS"/>
              </w:rPr>
            </w:pPr>
            <w:r w:rsidRPr="00460B6A">
              <w:rPr>
                <w:rFonts w:eastAsia="ArialMT"/>
                <w:sz w:val="22"/>
                <w:szCs w:val="22"/>
                <w:lang w:val="sr-Cyrl-CS"/>
              </w:rPr>
              <w:t>р</w:t>
            </w:r>
            <w:r w:rsidR="00D24FAC" w:rsidRPr="00460B6A">
              <w:rPr>
                <w:rFonts w:eastAsia="ArialMT"/>
                <w:sz w:val="22"/>
                <w:szCs w:val="22"/>
                <w:lang w:val="sr-Cyrl-CS"/>
              </w:rPr>
              <w:t>ешавање проблема коришћењем специјализованих приступа, метода и поступака;</w:t>
            </w:r>
          </w:p>
          <w:p w:rsidR="00D24FAC" w:rsidRPr="00460B6A" w:rsidRDefault="00D92457" w:rsidP="00D24FAC">
            <w:pPr>
              <w:numPr>
                <w:ilvl w:val="0"/>
                <w:numId w:val="3"/>
              </w:numPr>
              <w:spacing w:before="120" w:after="120"/>
              <w:jc w:val="both"/>
              <w:rPr>
                <w:rFonts w:eastAsia="ArialMT"/>
                <w:sz w:val="22"/>
                <w:szCs w:val="22"/>
                <w:lang w:val="sr-Cyrl-CS"/>
              </w:rPr>
            </w:pPr>
            <w:r w:rsidRPr="00460B6A">
              <w:rPr>
                <w:rFonts w:eastAsia="ArialMT"/>
                <w:sz w:val="22"/>
                <w:szCs w:val="22"/>
                <w:lang w:val="sr-Cyrl-CS"/>
              </w:rPr>
              <w:t>п</w:t>
            </w:r>
            <w:r w:rsidR="00D24FAC" w:rsidRPr="00460B6A">
              <w:rPr>
                <w:rFonts w:eastAsia="ArialMT"/>
                <w:sz w:val="22"/>
                <w:szCs w:val="22"/>
                <w:lang w:val="sr-Cyrl-CS"/>
              </w:rPr>
              <w:t>овезивање стечених знања из различитих области;</w:t>
            </w:r>
          </w:p>
          <w:p w:rsidR="00D24FAC" w:rsidRPr="00460B6A" w:rsidRDefault="00D92457" w:rsidP="00D24FAC">
            <w:pPr>
              <w:numPr>
                <w:ilvl w:val="0"/>
                <w:numId w:val="3"/>
              </w:numPr>
              <w:spacing w:before="120" w:after="120"/>
              <w:jc w:val="both"/>
              <w:rPr>
                <w:rFonts w:eastAsia="ArialMT"/>
                <w:sz w:val="22"/>
                <w:szCs w:val="22"/>
                <w:lang w:val="sr-Cyrl-CS"/>
              </w:rPr>
            </w:pPr>
            <w:r w:rsidRPr="00460B6A">
              <w:rPr>
                <w:rFonts w:eastAsia="ArialMT"/>
                <w:sz w:val="22"/>
                <w:szCs w:val="22"/>
                <w:lang w:val="sr-Cyrl-CS"/>
              </w:rPr>
              <w:t>п</w:t>
            </w:r>
            <w:r w:rsidR="00D24FAC" w:rsidRPr="00460B6A">
              <w:rPr>
                <w:rFonts w:eastAsia="ArialMT"/>
                <w:sz w:val="22"/>
                <w:szCs w:val="22"/>
                <w:lang w:val="sr-Cyrl-CS"/>
              </w:rPr>
              <w:t>раћење и примена савремених знања из предметних области;</w:t>
            </w:r>
          </w:p>
          <w:p w:rsidR="00D24FAC" w:rsidRPr="00460B6A" w:rsidRDefault="00B44B80" w:rsidP="00D24FAC">
            <w:pPr>
              <w:numPr>
                <w:ilvl w:val="0"/>
                <w:numId w:val="3"/>
              </w:numPr>
              <w:spacing w:before="120" w:after="120"/>
              <w:jc w:val="both"/>
              <w:rPr>
                <w:rFonts w:eastAsia="ArialMT"/>
                <w:sz w:val="22"/>
                <w:szCs w:val="22"/>
                <w:lang w:val="sr-Cyrl-CS"/>
              </w:rPr>
            </w:pPr>
            <w:r w:rsidRPr="00460B6A">
              <w:rPr>
                <w:rFonts w:eastAsia="ArialMT"/>
                <w:sz w:val="22"/>
                <w:szCs w:val="22"/>
                <w:lang w:val="sr-Cyrl-CS"/>
              </w:rPr>
              <w:t xml:space="preserve">планирање, </w:t>
            </w:r>
            <w:r w:rsidR="00D92457" w:rsidRPr="00460B6A">
              <w:rPr>
                <w:rFonts w:eastAsia="ArialMT"/>
                <w:sz w:val="22"/>
                <w:szCs w:val="22"/>
                <w:lang w:val="sr-Cyrl-CS"/>
              </w:rPr>
              <w:t>в</w:t>
            </w:r>
            <w:r w:rsidR="00D24FAC" w:rsidRPr="00460B6A">
              <w:rPr>
                <w:rFonts w:eastAsia="ArialMT"/>
                <w:sz w:val="22"/>
                <w:szCs w:val="22"/>
                <w:lang w:val="sr-Cyrl-CS"/>
              </w:rPr>
              <w:t>ођење</w:t>
            </w:r>
            <w:r w:rsidRPr="00460B6A">
              <w:rPr>
                <w:rFonts w:eastAsia="ArialMT"/>
                <w:sz w:val="22"/>
                <w:szCs w:val="22"/>
                <w:lang w:val="sr-Cyrl-CS"/>
              </w:rPr>
              <w:t>, мониторинг</w:t>
            </w:r>
            <w:r w:rsidR="00D24FAC" w:rsidRPr="00460B6A">
              <w:rPr>
                <w:rFonts w:eastAsia="ArialMT"/>
                <w:sz w:val="22"/>
                <w:szCs w:val="22"/>
                <w:lang w:val="sr-Cyrl-CS"/>
              </w:rPr>
              <w:t xml:space="preserve"> и усмеравање деловања у току обављања комплексних задатака у области </w:t>
            </w:r>
            <w:r w:rsidR="00D24FAC" w:rsidRPr="00460B6A">
              <w:rPr>
                <w:sz w:val="22"/>
                <w:szCs w:val="22"/>
              </w:rPr>
              <w:t>инжењерског менаџмента</w:t>
            </w:r>
            <w:r w:rsidR="00D24FAC" w:rsidRPr="00460B6A">
              <w:rPr>
                <w:rFonts w:eastAsia="ArialMT"/>
                <w:sz w:val="22"/>
                <w:szCs w:val="22"/>
                <w:lang w:val="sr-Cyrl-CS"/>
              </w:rPr>
              <w:t>;</w:t>
            </w:r>
          </w:p>
          <w:p w:rsidR="00D24FAC" w:rsidRPr="00460B6A" w:rsidRDefault="00D92457" w:rsidP="00D24FAC">
            <w:pPr>
              <w:numPr>
                <w:ilvl w:val="0"/>
                <w:numId w:val="3"/>
              </w:numPr>
              <w:spacing w:before="120" w:after="120"/>
              <w:jc w:val="both"/>
              <w:rPr>
                <w:rFonts w:eastAsia="ArialMT"/>
                <w:sz w:val="22"/>
                <w:szCs w:val="22"/>
                <w:lang w:val="sr-Cyrl-CS"/>
              </w:rPr>
            </w:pPr>
            <w:r w:rsidRPr="00460B6A">
              <w:rPr>
                <w:rFonts w:eastAsia="ArialMT"/>
                <w:sz w:val="22"/>
                <w:szCs w:val="22"/>
                <w:lang w:val="sr-Cyrl-CS"/>
              </w:rPr>
              <w:t>к</w:t>
            </w:r>
            <w:r w:rsidR="00B44B80" w:rsidRPr="00460B6A">
              <w:rPr>
                <w:rFonts w:eastAsia="ArialMT"/>
                <w:sz w:val="22"/>
                <w:szCs w:val="22"/>
                <w:lang w:val="sr-Cyrl-CS"/>
              </w:rPr>
              <w:t>оришћење савремене</w:t>
            </w:r>
            <w:r w:rsidR="00D24FAC" w:rsidRPr="00460B6A">
              <w:rPr>
                <w:rFonts w:eastAsia="ArialMT"/>
                <w:sz w:val="22"/>
                <w:szCs w:val="22"/>
                <w:lang w:val="sr-Cyrl-CS"/>
              </w:rPr>
              <w:t xml:space="preserve"> информационо-комуникационе технологије и софтверске подршке у области </w:t>
            </w:r>
            <w:r w:rsidR="00D24FAC" w:rsidRPr="00460B6A">
              <w:rPr>
                <w:sz w:val="22"/>
                <w:szCs w:val="22"/>
              </w:rPr>
              <w:t>инжењерског менаџмента</w:t>
            </w:r>
            <w:r w:rsidR="00D24FAC" w:rsidRPr="00460B6A">
              <w:rPr>
                <w:rFonts w:eastAsia="ArialMT"/>
                <w:sz w:val="22"/>
                <w:szCs w:val="22"/>
                <w:lang w:val="sr-Cyrl-CS"/>
              </w:rPr>
              <w:t>;</w:t>
            </w:r>
          </w:p>
          <w:p w:rsidR="00D24FAC" w:rsidRPr="00460B6A" w:rsidRDefault="00D92457" w:rsidP="00D24FAC">
            <w:pPr>
              <w:numPr>
                <w:ilvl w:val="0"/>
                <w:numId w:val="3"/>
              </w:numPr>
              <w:spacing w:before="120" w:after="120"/>
              <w:jc w:val="both"/>
              <w:rPr>
                <w:rFonts w:eastAsia="ArialMT"/>
                <w:sz w:val="22"/>
                <w:szCs w:val="22"/>
                <w:lang w:val="sr-Cyrl-CS"/>
              </w:rPr>
            </w:pPr>
            <w:r w:rsidRPr="00460B6A">
              <w:rPr>
                <w:rFonts w:eastAsia="ArialMT"/>
                <w:sz w:val="22"/>
                <w:szCs w:val="22"/>
                <w:lang w:val="sr-Cyrl-CS"/>
              </w:rPr>
              <w:t>раз</w:t>
            </w:r>
            <w:r w:rsidR="001A74CF" w:rsidRPr="00460B6A">
              <w:rPr>
                <w:rFonts w:eastAsia="ArialMT"/>
                <w:sz w:val="22"/>
                <w:szCs w:val="22"/>
                <w:lang w:val="sr-Cyrl-CS"/>
              </w:rPr>
              <w:t xml:space="preserve">умевање контекста организације тј. </w:t>
            </w:r>
            <w:r w:rsidR="00D24FAC" w:rsidRPr="00460B6A">
              <w:rPr>
                <w:rFonts w:eastAsia="ArialMT"/>
                <w:sz w:val="22"/>
                <w:szCs w:val="22"/>
                <w:lang w:val="sr-Cyrl-CS"/>
              </w:rPr>
              <w:t xml:space="preserve">политичког, економског, </w:t>
            </w:r>
            <w:r w:rsidR="001A74CF" w:rsidRPr="00460B6A">
              <w:rPr>
                <w:rFonts w:eastAsia="ArialMT"/>
                <w:sz w:val="22"/>
                <w:szCs w:val="22"/>
                <w:lang w:val="sr-Cyrl-CS"/>
              </w:rPr>
              <w:t xml:space="preserve">правног, социјалног и </w:t>
            </w:r>
            <w:r w:rsidR="00D24FAC" w:rsidRPr="00460B6A">
              <w:rPr>
                <w:rFonts w:eastAsia="ArialMT"/>
                <w:sz w:val="22"/>
                <w:szCs w:val="22"/>
                <w:lang w:val="sr-Cyrl-CS"/>
              </w:rPr>
              <w:t>технолошког окружења организације, као и начина за утврђивање контекста организације;</w:t>
            </w:r>
          </w:p>
          <w:p w:rsidR="00D24FAC" w:rsidRPr="00460B6A" w:rsidRDefault="00D92457" w:rsidP="00D24FAC">
            <w:pPr>
              <w:numPr>
                <w:ilvl w:val="0"/>
                <w:numId w:val="3"/>
              </w:numPr>
              <w:spacing w:before="120" w:after="120"/>
              <w:jc w:val="both"/>
              <w:rPr>
                <w:rFonts w:eastAsia="ArialMT"/>
                <w:sz w:val="22"/>
                <w:szCs w:val="22"/>
                <w:lang w:val="sr-Cyrl-CS"/>
              </w:rPr>
            </w:pPr>
            <w:r w:rsidRPr="00460B6A">
              <w:rPr>
                <w:rFonts w:eastAsia="ArialMT"/>
                <w:sz w:val="22"/>
                <w:szCs w:val="22"/>
                <w:lang w:val="sr-Cyrl-CS"/>
              </w:rPr>
              <w:t>с</w:t>
            </w:r>
            <w:r w:rsidR="00D24FAC" w:rsidRPr="00460B6A">
              <w:rPr>
                <w:rFonts w:eastAsia="ArialMT"/>
                <w:sz w:val="22"/>
                <w:szCs w:val="22"/>
                <w:lang w:val="sr-Cyrl-CS"/>
              </w:rPr>
              <w:t>амостално спровођење статистичке обраде резултата</w:t>
            </w:r>
            <w:r w:rsidR="00500890" w:rsidRPr="00460B6A">
              <w:rPr>
                <w:rFonts w:eastAsia="ArialMT"/>
                <w:sz w:val="22"/>
                <w:szCs w:val="22"/>
                <w:lang w:val="sr-Cyrl-CS"/>
              </w:rPr>
              <w:t xml:space="preserve"> истраживања</w:t>
            </w:r>
            <w:r w:rsidRPr="00460B6A">
              <w:rPr>
                <w:rFonts w:eastAsia="ArialMT"/>
                <w:sz w:val="22"/>
                <w:szCs w:val="22"/>
                <w:lang w:val="sr-Cyrl-CS"/>
              </w:rPr>
              <w:t>,</w:t>
            </w:r>
            <w:r w:rsidR="00D24FAC" w:rsidRPr="00460B6A">
              <w:rPr>
                <w:rFonts w:eastAsia="ArialMT"/>
                <w:sz w:val="22"/>
                <w:szCs w:val="22"/>
                <w:lang w:val="sr-Cyrl-CS"/>
              </w:rPr>
              <w:t xml:space="preserve"> као и формулисање и доношење одговарајућих закључака;</w:t>
            </w:r>
          </w:p>
          <w:p w:rsidR="00D24FAC" w:rsidRPr="00460B6A" w:rsidRDefault="00D92457" w:rsidP="00D24FAC">
            <w:pPr>
              <w:numPr>
                <w:ilvl w:val="0"/>
                <w:numId w:val="3"/>
              </w:numPr>
              <w:spacing w:before="120" w:after="120"/>
              <w:jc w:val="both"/>
              <w:rPr>
                <w:rFonts w:eastAsia="ArialMT"/>
                <w:sz w:val="22"/>
                <w:szCs w:val="22"/>
                <w:lang w:val="sr-Cyrl-CS"/>
              </w:rPr>
            </w:pPr>
            <w:r w:rsidRPr="00460B6A">
              <w:rPr>
                <w:rFonts w:eastAsia="ArialMT"/>
                <w:sz w:val="22"/>
                <w:szCs w:val="22"/>
                <w:lang w:val="sr-Cyrl-CS"/>
              </w:rPr>
              <w:t xml:space="preserve">доношење одлука и </w:t>
            </w:r>
            <w:r w:rsidR="00D24FAC" w:rsidRPr="00460B6A">
              <w:rPr>
                <w:rFonts w:eastAsia="ArialMT"/>
                <w:sz w:val="22"/>
                <w:szCs w:val="22"/>
                <w:lang w:val="sr-Cyrl-CS"/>
              </w:rPr>
              <w:t>развој алтернативних праваца деловања, узимајући у обзир ресурсе, огран</w:t>
            </w:r>
            <w:r w:rsidRPr="00460B6A">
              <w:rPr>
                <w:rFonts w:eastAsia="ArialMT"/>
                <w:sz w:val="22"/>
                <w:szCs w:val="22"/>
                <w:lang w:val="sr-Cyrl-CS"/>
              </w:rPr>
              <w:t>ичења и организационе вредности и</w:t>
            </w:r>
          </w:p>
          <w:p w:rsidR="00D24FAC" w:rsidRPr="00460B6A" w:rsidRDefault="00D92457" w:rsidP="00D24FAC">
            <w:pPr>
              <w:numPr>
                <w:ilvl w:val="0"/>
                <w:numId w:val="3"/>
              </w:numPr>
              <w:spacing w:before="120" w:after="120"/>
              <w:jc w:val="both"/>
              <w:rPr>
                <w:rFonts w:eastAsia="ArialMT"/>
                <w:sz w:val="22"/>
                <w:szCs w:val="22"/>
                <w:lang w:val="sr-Cyrl-CS"/>
              </w:rPr>
            </w:pPr>
            <w:r w:rsidRPr="00460B6A">
              <w:rPr>
                <w:rFonts w:eastAsia="ArialMT"/>
                <w:sz w:val="22"/>
                <w:szCs w:val="22"/>
                <w:lang w:val="sr-Cyrl-CS"/>
              </w:rPr>
              <w:t>с</w:t>
            </w:r>
            <w:r w:rsidR="00D24FAC" w:rsidRPr="00460B6A">
              <w:rPr>
                <w:rFonts w:eastAsia="ArialMT"/>
                <w:sz w:val="22"/>
                <w:szCs w:val="22"/>
                <w:lang w:val="sr-Cyrl-CS"/>
              </w:rPr>
              <w:t>пособност тимског рада</w:t>
            </w:r>
            <w:r w:rsidR="003F5515" w:rsidRPr="00460B6A">
              <w:rPr>
                <w:rFonts w:eastAsia="ArialMT"/>
                <w:sz w:val="22"/>
                <w:szCs w:val="22"/>
                <w:lang w:val="sr-Cyrl-CS"/>
              </w:rPr>
              <w:t>,</w:t>
            </w:r>
            <w:r w:rsidR="00D24FAC" w:rsidRPr="00460B6A">
              <w:rPr>
                <w:rFonts w:eastAsia="ArialMT"/>
                <w:sz w:val="22"/>
                <w:szCs w:val="22"/>
                <w:lang w:val="sr-Cyrl-CS"/>
              </w:rPr>
              <w:t xml:space="preserve"> као и рада и комуницирања са различитим културама и професијама.</w:t>
            </w:r>
          </w:p>
          <w:p w:rsidR="00C423BC" w:rsidRPr="00460B6A" w:rsidRDefault="00C423BC" w:rsidP="00C423BC">
            <w:pPr>
              <w:spacing w:before="120" w:after="120"/>
              <w:jc w:val="both"/>
              <w:rPr>
                <w:rFonts w:eastAsia="ArialMT"/>
                <w:sz w:val="22"/>
                <w:szCs w:val="22"/>
                <w:lang w:val="sr-Cyrl-CS"/>
              </w:rPr>
            </w:pPr>
            <w:r w:rsidRPr="00460B6A">
              <w:rPr>
                <w:rFonts w:eastAsia="ArialMT"/>
                <w:sz w:val="22"/>
                <w:szCs w:val="22"/>
                <w:lang w:val="sr-Cyrl-CS"/>
              </w:rPr>
              <w:t xml:space="preserve">Исходи учења програма Инжењерски менаџмент, </w:t>
            </w:r>
            <w:r w:rsidR="00FE71B0">
              <w:rPr>
                <w:sz w:val="22"/>
                <w:szCs w:val="22"/>
                <w:lang w:val="sr-Cyrl-BA"/>
              </w:rPr>
              <w:t>мастер</w:t>
            </w:r>
            <w:r w:rsidRPr="00460B6A">
              <w:rPr>
                <w:rFonts w:eastAsia="ArialMT"/>
                <w:sz w:val="22"/>
                <w:szCs w:val="22"/>
                <w:lang w:val="sr-Cyrl-CS"/>
              </w:rPr>
              <w:t xml:space="preserve"> академских студија су:</w:t>
            </w:r>
          </w:p>
          <w:p w:rsidR="00C423BC" w:rsidRPr="00460B6A" w:rsidRDefault="00C423BC" w:rsidP="00C423BC">
            <w:pPr>
              <w:pStyle w:val="Default"/>
              <w:numPr>
                <w:ilvl w:val="0"/>
                <w:numId w:val="11"/>
              </w:numPr>
              <w:jc w:val="both"/>
              <w:rPr>
                <w:sz w:val="22"/>
                <w:szCs w:val="22"/>
              </w:rPr>
            </w:pPr>
            <w:proofErr w:type="spellStart"/>
            <w:r w:rsidRPr="00460B6A">
              <w:rPr>
                <w:sz w:val="22"/>
                <w:szCs w:val="22"/>
              </w:rPr>
              <w:t>поседовање</w:t>
            </w:r>
            <w:proofErr w:type="spellEnd"/>
            <w:r w:rsidRPr="00460B6A">
              <w:rPr>
                <w:sz w:val="22"/>
                <w:szCs w:val="22"/>
              </w:rPr>
              <w:t xml:space="preserve"> </w:t>
            </w:r>
            <w:proofErr w:type="spellStart"/>
            <w:r w:rsidRPr="00460B6A">
              <w:rPr>
                <w:sz w:val="22"/>
                <w:szCs w:val="22"/>
              </w:rPr>
              <w:t>напредних</w:t>
            </w:r>
            <w:proofErr w:type="spellEnd"/>
            <w:r w:rsidRPr="00460B6A">
              <w:rPr>
                <w:sz w:val="22"/>
                <w:szCs w:val="22"/>
              </w:rPr>
              <w:t xml:space="preserve"> </w:t>
            </w:r>
            <w:proofErr w:type="spellStart"/>
            <w:r w:rsidRPr="00460B6A">
              <w:rPr>
                <w:sz w:val="22"/>
                <w:szCs w:val="22"/>
              </w:rPr>
              <w:t>академских</w:t>
            </w:r>
            <w:proofErr w:type="spellEnd"/>
            <w:r w:rsidRPr="00460B6A">
              <w:rPr>
                <w:sz w:val="22"/>
                <w:szCs w:val="22"/>
              </w:rPr>
              <w:t xml:space="preserve"> и </w:t>
            </w:r>
            <w:proofErr w:type="spellStart"/>
            <w:r w:rsidRPr="00460B6A">
              <w:rPr>
                <w:sz w:val="22"/>
                <w:szCs w:val="22"/>
              </w:rPr>
              <w:t>специјализованих</w:t>
            </w:r>
            <w:proofErr w:type="spellEnd"/>
            <w:r w:rsidRPr="00460B6A">
              <w:rPr>
                <w:sz w:val="22"/>
                <w:szCs w:val="22"/>
              </w:rPr>
              <w:t xml:space="preserve"> </w:t>
            </w:r>
            <w:proofErr w:type="spellStart"/>
            <w:r w:rsidRPr="00460B6A">
              <w:rPr>
                <w:sz w:val="22"/>
                <w:szCs w:val="22"/>
              </w:rPr>
              <w:t>стручних</w:t>
            </w:r>
            <w:proofErr w:type="spellEnd"/>
            <w:r w:rsidRPr="00460B6A">
              <w:rPr>
                <w:sz w:val="22"/>
                <w:szCs w:val="22"/>
              </w:rPr>
              <w:t xml:space="preserve"> </w:t>
            </w:r>
            <w:proofErr w:type="spellStart"/>
            <w:r w:rsidRPr="00460B6A">
              <w:rPr>
                <w:sz w:val="22"/>
                <w:szCs w:val="22"/>
              </w:rPr>
              <w:t>знања</w:t>
            </w:r>
            <w:proofErr w:type="spellEnd"/>
            <w:r w:rsidRPr="00460B6A">
              <w:rPr>
                <w:sz w:val="22"/>
                <w:szCs w:val="22"/>
              </w:rPr>
              <w:t xml:space="preserve"> и </w:t>
            </w:r>
            <w:proofErr w:type="spellStart"/>
            <w:r w:rsidRPr="00460B6A">
              <w:rPr>
                <w:sz w:val="22"/>
                <w:szCs w:val="22"/>
              </w:rPr>
              <w:t>вештина</w:t>
            </w:r>
            <w:proofErr w:type="spellEnd"/>
            <w:r w:rsidRPr="00460B6A">
              <w:rPr>
                <w:sz w:val="22"/>
                <w:szCs w:val="22"/>
              </w:rPr>
              <w:t xml:space="preserve">, </w:t>
            </w:r>
            <w:proofErr w:type="spellStart"/>
            <w:r w:rsidRPr="00460B6A">
              <w:rPr>
                <w:sz w:val="22"/>
                <w:szCs w:val="22"/>
              </w:rPr>
              <w:t>које</w:t>
            </w:r>
            <w:proofErr w:type="spellEnd"/>
            <w:r w:rsidRPr="00460B6A">
              <w:rPr>
                <w:sz w:val="22"/>
                <w:szCs w:val="22"/>
              </w:rPr>
              <w:t xml:space="preserve"> </w:t>
            </w:r>
            <w:proofErr w:type="spellStart"/>
            <w:r w:rsidRPr="00460B6A">
              <w:rPr>
                <w:sz w:val="22"/>
                <w:szCs w:val="22"/>
              </w:rPr>
              <w:t>се</w:t>
            </w:r>
            <w:proofErr w:type="spellEnd"/>
            <w:r w:rsidRPr="00460B6A">
              <w:rPr>
                <w:sz w:val="22"/>
                <w:szCs w:val="22"/>
              </w:rPr>
              <w:t xml:space="preserve"> </w:t>
            </w:r>
            <w:proofErr w:type="spellStart"/>
            <w:r w:rsidRPr="00460B6A">
              <w:rPr>
                <w:sz w:val="22"/>
                <w:szCs w:val="22"/>
              </w:rPr>
              <w:t>односе</w:t>
            </w:r>
            <w:proofErr w:type="spellEnd"/>
            <w:r w:rsidRPr="00460B6A">
              <w:rPr>
                <w:sz w:val="22"/>
                <w:szCs w:val="22"/>
              </w:rPr>
              <w:t xml:space="preserve"> </w:t>
            </w:r>
            <w:proofErr w:type="spellStart"/>
            <w:r w:rsidRPr="00460B6A">
              <w:rPr>
                <w:sz w:val="22"/>
                <w:szCs w:val="22"/>
              </w:rPr>
              <w:t>на</w:t>
            </w:r>
            <w:proofErr w:type="spellEnd"/>
            <w:r w:rsidRPr="00460B6A">
              <w:rPr>
                <w:sz w:val="22"/>
                <w:szCs w:val="22"/>
              </w:rPr>
              <w:t xml:space="preserve"> </w:t>
            </w:r>
            <w:proofErr w:type="spellStart"/>
            <w:r w:rsidRPr="00460B6A">
              <w:rPr>
                <w:sz w:val="22"/>
                <w:szCs w:val="22"/>
              </w:rPr>
              <w:t>научне</w:t>
            </w:r>
            <w:proofErr w:type="spellEnd"/>
            <w:r w:rsidRPr="00460B6A">
              <w:rPr>
                <w:sz w:val="22"/>
                <w:szCs w:val="22"/>
              </w:rPr>
              <w:t xml:space="preserve"> </w:t>
            </w:r>
            <w:proofErr w:type="spellStart"/>
            <w:r w:rsidRPr="00460B6A">
              <w:rPr>
                <w:sz w:val="22"/>
                <w:szCs w:val="22"/>
              </w:rPr>
              <w:t>теорије</w:t>
            </w:r>
            <w:proofErr w:type="spellEnd"/>
            <w:r w:rsidRPr="00460B6A">
              <w:rPr>
                <w:sz w:val="22"/>
                <w:szCs w:val="22"/>
              </w:rPr>
              <w:t xml:space="preserve"> и </w:t>
            </w:r>
            <w:proofErr w:type="spellStart"/>
            <w:r w:rsidRPr="00460B6A">
              <w:rPr>
                <w:sz w:val="22"/>
                <w:szCs w:val="22"/>
              </w:rPr>
              <w:t>принципе</w:t>
            </w:r>
            <w:proofErr w:type="spellEnd"/>
            <w:r w:rsidRPr="00460B6A">
              <w:rPr>
                <w:sz w:val="22"/>
                <w:szCs w:val="22"/>
              </w:rPr>
              <w:t xml:space="preserve"> </w:t>
            </w:r>
            <w:proofErr w:type="spellStart"/>
            <w:r w:rsidRPr="00460B6A">
              <w:rPr>
                <w:sz w:val="22"/>
                <w:szCs w:val="22"/>
              </w:rPr>
              <w:t>из</w:t>
            </w:r>
            <w:proofErr w:type="spellEnd"/>
            <w:r w:rsidRPr="00460B6A">
              <w:rPr>
                <w:sz w:val="22"/>
                <w:szCs w:val="22"/>
              </w:rPr>
              <w:t xml:space="preserve"> </w:t>
            </w:r>
            <w:proofErr w:type="spellStart"/>
            <w:r w:rsidRPr="00460B6A">
              <w:rPr>
                <w:sz w:val="22"/>
                <w:szCs w:val="22"/>
              </w:rPr>
              <w:t>области</w:t>
            </w:r>
            <w:proofErr w:type="spellEnd"/>
            <w:r w:rsidRPr="00460B6A">
              <w:rPr>
                <w:sz w:val="22"/>
                <w:szCs w:val="22"/>
              </w:rPr>
              <w:t xml:space="preserve"> </w:t>
            </w:r>
            <w:proofErr w:type="spellStart"/>
            <w:r w:rsidRPr="00460B6A">
              <w:rPr>
                <w:sz w:val="22"/>
                <w:szCs w:val="22"/>
              </w:rPr>
              <w:t>инжењерског</w:t>
            </w:r>
            <w:proofErr w:type="spellEnd"/>
            <w:r w:rsidRPr="00460B6A">
              <w:rPr>
                <w:sz w:val="22"/>
                <w:szCs w:val="22"/>
              </w:rPr>
              <w:t xml:space="preserve"> </w:t>
            </w:r>
            <w:proofErr w:type="spellStart"/>
            <w:r w:rsidRPr="00460B6A">
              <w:rPr>
                <w:sz w:val="22"/>
                <w:szCs w:val="22"/>
              </w:rPr>
              <w:t>менаџмента</w:t>
            </w:r>
            <w:proofErr w:type="spellEnd"/>
            <w:r w:rsidRPr="00460B6A">
              <w:rPr>
                <w:sz w:val="22"/>
                <w:szCs w:val="22"/>
              </w:rPr>
              <w:t xml:space="preserve">, </w:t>
            </w:r>
            <w:proofErr w:type="spellStart"/>
            <w:r w:rsidRPr="00460B6A">
              <w:rPr>
                <w:sz w:val="22"/>
                <w:szCs w:val="22"/>
              </w:rPr>
              <w:t>на</w:t>
            </w:r>
            <w:proofErr w:type="spellEnd"/>
            <w:r w:rsidRPr="00460B6A">
              <w:rPr>
                <w:sz w:val="22"/>
                <w:szCs w:val="22"/>
              </w:rPr>
              <w:t xml:space="preserve"> </w:t>
            </w:r>
            <w:proofErr w:type="spellStart"/>
            <w:r w:rsidRPr="00460B6A">
              <w:rPr>
                <w:sz w:val="22"/>
                <w:szCs w:val="22"/>
              </w:rPr>
              <w:t>нивоу</w:t>
            </w:r>
            <w:proofErr w:type="spellEnd"/>
            <w:r w:rsidRPr="00460B6A">
              <w:rPr>
                <w:sz w:val="22"/>
                <w:szCs w:val="22"/>
              </w:rPr>
              <w:t xml:space="preserve"> </w:t>
            </w:r>
            <w:proofErr w:type="spellStart"/>
            <w:r w:rsidRPr="00460B6A">
              <w:rPr>
                <w:sz w:val="22"/>
                <w:szCs w:val="22"/>
              </w:rPr>
              <w:t>критичког</w:t>
            </w:r>
            <w:proofErr w:type="spellEnd"/>
            <w:r w:rsidRPr="00460B6A">
              <w:rPr>
                <w:sz w:val="22"/>
                <w:szCs w:val="22"/>
              </w:rPr>
              <w:t xml:space="preserve"> </w:t>
            </w:r>
            <w:proofErr w:type="spellStart"/>
            <w:r w:rsidRPr="00460B6A">
              <w:rPr>
                <w:sz w:val="22"/>
                <w:szCs w:val="22"/>
              </w:rPr>
              <w:t>разумевања</w:t>
            </w:r>
            <w:proofErr w:type="spellEnd"/>
            <w:r w:rsidRPr="00460B6A">
              <w:rPr>
                <w:sz w:val="22"/>
                <w:szCs w:val="22"/>
              </w:rPr>
              <w:t xml:space="preserve"> и </w:t>
            </w:r>
            <w:proofErr w:type="spellStart"/>
            <w:r w:rsidRPr="00460B6A">
              <w:rPr>
                <w:sz w:val="22"/>
                <w:szCs w:val="22"/>
              </w:rPr>
              <w:t>примене</w:t>
            </w:r>
            <w:proofErr w:type="spellEnd"/>
            <w:r w:rsidRPr="00460B6A">
              <w:rPr>
                <w:sz w:val="22"/>
                <w:szCs w:val="22"/>
              </w:rPr>
              <w:t>;</w:t>
            </w:r>
          </w:p>
          <w:p w:rsidR="00C423BC" w:rsidRPr="00460B6A" w:rsidRDefault="00C423BC" w:rsidP="00C423BC">
            <w:pPr>
              <w:numPr>
                <w:ilvl w:val="0"/>
                <w:numId w:val="4"/>
              </w:numPr>
              <w:spacing w:before="120" w:after="120"/>
              <w:jc w:val="both"/>
              <w:rPr>
                <w:rFonts w:eastAsia="ArialMT"/>
                <w:sz w:val="22"/>
                <w:szCs w:val="22"/>
                <w:lang w:val="sr-Cyrl-CS"/>
              </w:rPr>
            </w:pPr>
            <w:r w:rsidRPr="00460B6A">
              <w:rPr>
                <w:rFonts w:eastAsia="ArialMT"/>
                <w:sz w:val="22"/>
                <w:szCs w:val="22"/>
                <w:lang w:val="sr-Cyrl-CS"/>
              </w:rPr>
              <w:t>способност  да се активно примењују стечена знања и вештине у пракси;</w:t>
            </w:r>
          </w:p>
          <w:p w:rsidR="00C423BC" w:rsidRPr="00460B6A" w:rsidRDefault="00C423BC" w:rsidP="00C423BC">
            <w:pPr>
              <w:numPr>
                <w:ilvl w:val="0"/>
                <w:numId w:val="4"/>
              </w:numPr>
              <w:spacing w:before="120" w:after="120"/>
              <w:jc w:val="both"/>
              <w:rPr>
                <w:rFonts w:eastAsia="ArialMT"/>
                <w:sz w:val="22"/>
                <w:szCs w:val="22"/>
                <w:lang w:val="sr-Cyrl-CS"/>
              </w:rPr>
            </w:pPr>
            <w:r w:rsidRPr="00460B6A">
              <w:rPr>
                <w:rFonts w:eastAsia="ArialMT"/>
                <w:sz w:val="22"/>
                <w:szCs w:val="22"/>
                <w:lang w:val="sr-Cyrl-CS"/>
              </w:rPr>
              <w:t>способност да се активно примењују научене специфичне методе, технике, алат</w:t>
            </w:r>
            <w:r w:rsidRPr="00460B6A">
              <w:rPr>
                <w:rFonts w:eastAsia="ArialMT"/>
                <w:sz w:val="22"/>
                <w:szCs w:val="22"/>
              </w:rPr>
              <w:t>и</w:t>
            </w:r>
            <w:r w:rsidRPr="00460B6A">
              <w:rPr>
                <w:rFonts w:eastAsia="ArialMT"/>
                <w:sz w:val="22"/>
                <w:szCs w:val="22"/>
                <w:lang w:val="sr-Cyrl-CS"/>
              </w:rPr>
              <w:t xml:space="preserve"> и приступи у пракси уз уважавање ситуационог приступа у областима менаџмента операција, логистике и менаџмента квалитета и стандардизације;</w:t>
            </w:r>
          </w:p>
          <w:p w:rsidR="00C423BC" w:rsidRPr="00460B6A" w:rsidRDefault="00C423BC" w:rsidP="00C423BC">
            <w:pPr>
              <w:numPr>
                <w:ilvl w:val="0"/>
                <w:numId w:val="4"/>
              </w:numPr>
              <w:spacing w:before="120" w:after="120"/>
              <w:jc w:val="both"/>
              <w:rPr>
                <w:rFonts w:eastAsia="ArialMT"/>
                <w:sz w:val="22"/>
                <w:szCs w:val="22"/>
                <w:lang w:val="sr-Cyrl-CS"/>
              </w:rPr>
            </w:pPr>
            <w:r w:rsidRPr="00460B6A">
              <w:rPr>
                <w:rFonts w:eastAsia="ArialMT"/>
                <w:sz w:val="22"/>
                <w:szCs w:val="22"/>
                <w:lang w:val="sr-Cyrl-CS"/>
              </w:rPr>
              <w:t xml:space="preserve">осопособљеност за решавање </w:t>
            </w:r>
            <w:r w:rsidRPr="00460B6A">
              <w:rPr>
                <w:sz w:val="22"/>
                <w:szCs w:val="22"/>
              </w:rPr>
              <w:t xml:space="preserve">сложених проблема, на адекватан начин, и спремност за </w:t>
            </w:r>
            <w:r w:rsidR="00945288" w:rsidRPr="00460B6A">
              <w:rPr>
                <w:sz w:val="22"/>
                <w:szCs w:val="22"/>
              </w:rPr>
              <w:t>усвајање иновативних приступа</w:t>
            </w:r>
            <w:r w:rsidRPr="00460B6A">
              <w:rPr>
                <w:sz w:val="22"/>
                <w:szCs w:val="22"/>
              </w:rPr>
              <w:t xml:space="preserve"> који доприносе развоју у области менаџмента операција, логистике и </w:t>
            </w:r>
            <w:r w:rsidR="0044141B" w:rsidRPr="00460B6A">
              <w:rPr>
                <w:sz w:val="22"/>
                <w:szCs w:val="22"/>
              </w:rPr>
              <w:t>менаџмента квалитета и стандардизације</w:t>
            </w:r>
            <w:r w:rsidRPr="00460B6A">
              <w:rPr>
                <w:sz w:val="22"/>
                <w:szCs w:val="22"/>
              </w:rPr>
              <w:t xml:space="preserve">. </w:t>
            </w:r>
          </w:p>
          <w:p w:rsidR="00C423BC" w:rsidRPr="00460B6A" w:rsidRDefault="00C423BC" w:rsidP="00C423BC">
            <w:pPr>
              <w:numPr>
                <w:ilvl w:val="0"/>
                <w:numId w:val="4"/>
              </w:numPr>
              <w:spacing w:before="120" w:after="120"/>
              <w:jc w:val="both"/>
              <w:rPr>
                <w:rFonts w:eastAsia="ArialMT"/>
                <w:sz w:val="22"/>
                <w:szCs w:val="22"/>
                <w:lang w:val="sr-Cyrl-CS"/>
              </w:rPr>
            </w:pPr>
            <w:r w:rsidRPr="00460B6A">
              <w:rPr>
                <w:sz w:val="22"/>
                <w:szCs w:val="22"/>
              </w:rPr>
              <w:t xml:space="preserve">развијене вештине специфичне комуникације, писане и усмене, у области менаџмента </w:t>
            </w:r>
            <w:r w:rsidRPr="00460B6A">
              <w:rPr>
                <w:sz w:val="22"/>
                <w:szCs w:val="22"/>
              </w:rPr>
              <w:lastRenderedPageBreak/>
              <w:t xml:space="preserve">операција, логистике и менаџмента квалитета и стандардизације. </w:t>
            </w:r>
          </w:p>
          <w:p w:rsidR="00D86592" w:rsidRPr="00460B6A" w:rsidRDefault="00C423BC" w:rsidP="00D86592">
            <w:pPr>
              <w:numPr>
                <w:ilvl w:val="0"/>
                <w:numId w:val="4"/>
              </w:numPr>
              <w:spacing w:before="120" w:after="120"/>
              <w:jc w:val="both"/>
              <w:rPr>
                <w:rFonts w:eastAsia="ArialMT"/>
                <w:sz w:val="22"/>
                <w:szCs w:val="22"/>
                <w:lang w:val="sr-Cyrl-CS"/>
              </w:rPr>
            </w:pPr>
            <w:r w:rsidRPr="00460B6A">
              <w:rPr>
                <w:sz w:val="22"/>
                <w:szCs w:val="22"/>
              </w:rPr>
              <w:t xml:space="preserve">оспособљеност за примену сложених метода, техника, концепата, софтвера и апликација, релевантних за менаџмент операција, логистику и менаџмент квалитета и стандардизацију и </w:t>
            </w:r>
            <w:r w:rsidRPr="00460B6A">
              <w:rPr>
                <w:rFonts w:eastAsia="ArialMT"/>
                <w:sz w:val="22"/>
                <w:szCs w:val="22"/>
                <w:lang w:val="sr-Cyrl-CS"/>
              </w:rPr>
              <w:t xml:space="preserve">разумевање сложених односа који владају у специфичним областима </w:t>
            </w:r>
            <w:r w:rsidRPr="00460B6A">
              <w:rPr>
                <w:sz w:val="22"/>
                <w:szCs w:val="22"/>
              </w:rPr>
              <w:t>инжењерског менаџмента</w:t>
            </w:r>
            <w:r w:rsidRPr="00460B6A">
              <w:rPr>
                <w:rFonts w:eastAsia="ArialMT"/>
                <w:sz w:val="22"/>
                <w:szCs w:val="22"/>
                <w:lang w:val="sr-Cyrl-CS"/>
              </w:rPr>
              <w:t xml:space="preserve"> и</w:t>
            </w:r>
          </w:p>
          <w:p w:rsidR="00D24FAC" w:rsidRPr="00460B6A" w:rsidRDefault="00C423BC" w:rsidP="00813EA5">
            <w:pPr>
              <w:numPr>
                <w:ilvl w:val="0"/>
                <w:numId w:val="4"/>
              </w:numPr>
              <w:spacing w:before="120" w:after="120"/>
              <w:jc w:val="both"/>
              <w:rPr>
                <w:rFonts w:eastAsia="ArialMT"/>
                <w:sz w:val="22"/>
                <w:szCs w:val="22"/>
                <w:lang w:val="sr-Cyrl-CS"/>
              </w:rPr>
            </w:pPr>
            <w:r w:rsidRPr="00460B6A">
              <w:rPr>
                <w:rFonts w:eastAsia="ArialMT"/>
                <w:sz w:val="22"/>
                <w:szCs w:val="22"/>
                <w:lang w:val="sr-Cyrl-CS"/>
              </w:rPr>
              <w:t xml:space="preserve">разумевање </w:t>
            </w:r>
            <w:r w:rsidR="00813EA5" w:rsidRPr="00460B6A">
              <w:rPr>
                <w:rFonts w:eastAsia="ArialMT"/>
                <w:sz w:val="22"/>
                <w:szCs w:val="22"/>
                <w:lang w:val="sr-Cyrl-CS"/>
              </w:rPr>
              <w:t xml:space="preserve">и правилно коришћење </w:t>
            </w:r>
            <w:r w:rsidRPr="00460B6A">
              <w:rPr>
                <w:rFonts w:eastAsia="ArialMT"/>
                <w:sz w:val="22"/>
                <w:szCs w:val="22"/>
                <w:lang w:val="sr-Cyrl-CS"/>
              </w:rPr>
              <w:t>стручних појмова</w:t>
            </w:r>
            <w:r w:rsidR="00813EA5" w:rsidRPr="00460B6A">
              <w:rPr>
                <w:rFonts w:eastAsia="ArialMT"/>
                <w:sz w:val="22"/>
                <w:szCs w:val="22"/>
                <w:lang w:val="sr-Cyrl-CS"/>
              </w:rPr>
              <w:t xml:space="preserve"> и термин</w:t>
            </w:r>
            <w:r w:rsidR="00813EA5" w:rsidRPr="00460B6A">
              <w:rPr>
                <w:rFonts w:eastAsia="ArialMT"/>
                <w:sz w:val="22"/>
                <w:szCs w:val="22"/>
                <w:lang w:val="en-US"/>
              </w:rPr>
              <w:t>a</w:t>
            </w:r>
            <w:r w:rsidRPr="00460B6A">
              <w:rPr>
                <w:rFonts w:eastAsia="ArialMT"/>
                <w:sz w:val="22"/>
                <w:szCs w:val="22"/>
                <w:lang w:val="sr-Cyrl-CS"/>
              </w:rPr>
              <w:t xml:space="preserve"> за специфичну област модула, те оспособљеност за планирање и реализацију примењених истраживања у области менаџмента операција, логистике и менаџмента квалитета и стандардизације.</w:t>
            </w:r>
          </w:p>
        </w:tc>
      </w:tr>
    </w:tbl>
    <w:p w:rsidR="00A255A3" w:rsidRPr="00460B6A" w:rsidRDefault="00A255A3" w:rsidP="008E084E">
      <w:pPr>
        <w:rPr>
          <w:sz w:val="22"/>
          <w:szCs w:val="22"/>
        </w:rPr>
      </w:pPr>
    </w:p>
    <w:tbl>
      <w:tblPr>
        <w:tblW w:w="0" w:type="auto"/>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ook w:val="01E0"/>
      </w:tblPr>
      <w:tblGrid>
        <w:gridCol w:w="9747"/>
        <w:gridCol w:w="108"/>
      </w:tblGrid>
      <w:tr w:rsidR="00A255A3" w:rsidRPr="00460B6A" w:rsidTr="00165451">
        <w:tc>
          <w:tcPr>
            <w:tcW w:w="9855" w:type="dxa"/>
            <w:gridSpan w:val="2"/>
            <w:shd w:val="clear" w:color="auto" w:fill="E0E0E0"/>
          </w:tcPr>
          <w:p w:rsidR="00A255A3" w:rsidRPr="00460B6A" w:rsidRDefault="00A255A3" w:rsidP="00795522">
            <w:pPr>
              <w:spacing w:before="120" w:after="120"/>
              <w:rPr>
                <w:b/>
                <w:sz w:val="22"/>
                <w:szCs w:val="22"/>
                <w:lang w:val="en-US"/>
              </w:rPr>
            </w:pPr>
            <w:r w:rsidRPr="00460B6A">
              <w:rPr>
                <w:b/>
                <w:sz w:val="22"/>
                <w:szCs w:val="22"/>
              </w:rPr>
              <w:t>Стандард 5: Курикулум</w:t>
            </w:r>
          </w:p>
        </w:tc>
      </w:tr>
      <w:tr w:rsidR="00A255A3" w:rsidRPr="00460B6A" w:rsidTr="00165451">
        <w:tc>
          <w:tcPr>
            <w:tcW w:w="9855" w:type="dxa"/>
            <w:gridSpan w:val="2"/>
          </w:tcPr>
          <w:p w:rsidR="00A255A3" w:rsidRPr="00460B6A" w:rsidRDefault="00A255A3" w:rsidP="00795522">
            <w:pPr>
              <w:spacing w:before="120" w:after="120"/>
              <w:jc w:val="both"/>
              <w:rPr>
                <w:rStyle w:val="FontStyle63"/>
                <w:rFonts w:ascii="Times New Roman" w:hAnsi="Times New Roman" w:cs="Times New Roman"/>
                <w:sz w:val="22"/>
                <w:szCs w:val="22"/>
                <w:lang w:eastAsia="sr-Cyrl-CS"/>
              </w:rPr>
            </w:pPr>
            <w:r w:rsidRPr="00460B6A">
              <w:rPr>
                <w:rStyle w:val="FontStyle63"/>
                <w:rFonts w:ascii="Times New Roman" w:hAnsi="Times New Roman" w:cs="Times New Roman"/>
                <w:sz w:val="22"/>
                <w:szCs w:val="22"/>
                <w:lang w:eastAsia="sr-Cyrl-CS"/>
              </w:rPr>
              <w:t xml:space="preserve">Курикулум мастер академских студија </w:t>
            </w:r>
            <w:r w:rsidR="00F43C1B" w:rsidRPr="00460B6A">
              <w:rPr>
                <w:rStyle w:val="FontStyle63"/>
                <w:rFonts w:ascii="Times New Roman" w:hAnsi="Times New Roman" w:cs="Times New Roman"/>
                <w:sz w:val="22"/>
                <w:szCs w:val="22"/>
                <w:lang w:val="sr-Cyrl-CS" w:eastAsia="sr-Cyrl-CS"/>
              </w:rPr>
              <w:t>„</w:t>
            </w:r>
            <w:r w:rsidRPr="00460B6A">
              <w:rPr>
                <w:sz w:val="22"/>
                <w:szCs w:val="22"/>
              </w:rPr>
              <w:t>Инжењерски менаџмент</w:t>
            </w:r>
            <w:r w:rsidR="00F43C1B" w:rsidRPr="00460B6A">
              <w:rPr>
                <w:sz w:val="22"/>
                <w:szCs w:val="22"/>
                <w:lang w:val="sr-Cyrl-CS"/>
              </w:rPr>
              <w:t>“</w:t>
            </w:r>
            <w:r w:rsidRPr="00460B6A">
              <w:rPr>
                <w:sz w:val="22"/>
                <w:szCs w:val="22"/>
              </w:rPr>
              <w:t xml:space="preserve"> </w:t>
            </w:r>
            <w:r w:rsidRPr="00460B6A">
              <w:rPr>
                <w:rStyle w:val="FontStyle63"/>
                <w:rFonts w:ascii="Times New Roman" w:hAnsi="Times New Roman" w:cs="Times New Roman"/>
                <w:sz w:val="22"/>
                <w:szCs w:val="22"/>
                <w:lang w:eastAsia="sr-Cyrl-CS"/>
              </w:rPr>
              <w:t xml:space="preserve">је формиран у складу са постављеним циљевима студијског програма и садржи: три обавезна предмета од којих је један заједнички за оба модула, два изборна предмета, </w:t>
            </w:r>
            <w:r w:rsidR="00A20ADA" w:rsidRPr="00460B6A">
              <w:rPr>
                <w:rStyle w:val="FontStyle63"/>
                <w:rFonts w:ascii="Times New Roman" w:hAnsi="Times New Roman" w:cs="Times New Roman"/>
                <w:sz w:val="22"/>
                <w:szCs w:val="22"/>
                <w:lang w:eastAsia="sr-Cyrl-CS"/>
              </w:rPr>
              <w:t xml:space="preserve">стручну праксу, </w:t>
            </w:r>
            <w:r w:rsidR="00B12482" w:rsidRPr="00460B6A">
              <w:rPr>
                <w:sz w:val="22"/>
                <w:szCs w:val="22"/>
                <w:shd w:val="clear" w:color="auto" w:fill="FFFFFF"/>
              </w:rPr>
              <w:t>предмет „Завршни рад”</w:t>
            </w:r>
            <w:r w:rsidR="00B12482" w:rsidRPr="00460B6A">
              <w:rPr>
                <w:color w:val="FF0000"/>
                <w:sz w:val="22"/>
                <w:szCs w:val="22"/>
                <w:shd w:val="clear" w:color="auto" w:fill="FFFFFF"/>
              </w:rPr>
              <w:t xml:space="preserve"> </w:t>
            </w:r>
            <w:r w:rsidRPr="00460B6A">
              <w:rPr>
                <w:rStyle w:val="FontStyle63"/>
                <w:rFonts w:ascii="Times New Roman" w:hAnsi="Times New Roman" w:cs="Times New Roman"/>
                <w:sz w:val="22"/>
                <w:szCs w:val="22"/>
                <w:lang w:eastAsia="sr-Cyrl-CS"/>
              </w:rPr>
              <w:t>и завршни мастер рад. На овом програму мастер академских студија студенти детаљније проучавају проблематику модула за коју се студент определио одабиром изборних предмета и завршног мастер рада.</w:t>
            </w:r>
          </w:p>
          <w:p w:rsidR="00A255A3" w:rsidRPr="00460B6A" w:rsidRDefault="00A255A3" w:rsidP="00795522">
            <w:pPr>
              <w:spacing w:before="120" w:after="120"/>
              <w:jc w:val="both"/>
              <w:rPr>
                <w:rStyle w:val="FontStyle63"/>
                <w:rFonts w:ascii="Times New Roman" w:hAnsi="Times New Roman" w:cs="Times New Roman"/>
                <w:sz w:val="22"/>
                <w:szCs w:val="22"/>
                <w:lang w:eastAsia="sr-Cyrl-CS"/>
              </w:rPr>
            </w:pPr>
            <w:r w:rsidRPr="00460B6A">
              <w:rPr>
                <w:rStyle w:val="FontStyle63"/>
                <w:rFonts w:ascii="Times New Roman" w:hAnsi="Times New Roman" w:cs="Times New Roman"/>
                <w:sz w:val="22"/>
                <w:szCs w:val="22"/>
                <w:lang w:eastAsia="sr-Cyrl-CS"/>
              </w:rPr>
              <w:t>Сви предмети су једно-семестрални и носе по 6 ЕСП бодова. У картонима наставних предмета који су део овог курикулума дати су сви подаци о предметима у складу са стандард</w:t>
            </w:r>
            <w:r w:rsidR="00F43C1B" w:rsidRPr="00460B6A">
              <w:rPr>
                <w:rStyle w:val="FontStyle63"/>
                <w:rFonts w:ascii="Times New Roman" w:hAnsi="Times New Roman" w:cs="Times New Roman"/>
                <w:sz w:val="22"/>
                <w:szCs w:val="22"/>
                <w:lang w:eastAsia="sr-Cyrl-CS"/>
              </w:rPr>
              <w:t>има (назив, тип предмета, годин</w:t>
            </w:r>
            <w:r w:rsidR="00F43C1B" w:rsidRPr="00460B6A">
              <w:rPr>
                <w:rStyle w:val="FontStyle63"/>
                <w:rFonts w:ascii="Times New Roman" w:hAnsi="Times New Roman" w:cs="Times New Roman"/>
                <w:sz w:val="22"/>
                <w:szCs w:val="22"/>
                <w:lang w:val="sr-Cyrl-CS" w:eastAsia="sr-Cyrl-CS"/>
              </w:rPr>
              <w:t>а</w:t>
            </w:r>
            <w:r w:rsidRPr="00460B6A">
              <w:rPr>
                <w:rStyle w:val="FontStyle63"/>
                <w:rFonts w:ascii="Times New Roman" w:hAnsi="Times New Roman" w:cs="Times New Roman"/>
                <w:sz w:val="22"/>
                <w:szCs w:val="22"/>
                <w:lang w:eastAsia="sr-Cyrl-CS"/>
              </w:rPr>
              <w:t xml:space="preserve"> и семестар студија, број ЕСП бодова, име</w:t>
            </w:r>
            <w:r w:rsidR="00586465" w:rsidRPr="00460B6A">
              <w:rPr>
                <w:rStyle w:val="FontStyle63"/>
                <w:rFonts w:ascii="Times New Roman" w:hAnsi="Times New Roman" w:cs="Times New Roman"/>
                <w:sz w:val="22"/>
                <w:szCs w:val="22"/>
                <w:lang w:val="sr-Cyrl-CS" w:eastAsia="sr-Cyrl-CS"/>
              </w:rPr>
              <w:t>на</w:t>
            </w:r>
            <w:r w:rsidRPr="00460B6A">
              <w:rPr>
                <w:rStyle w:val="FontStyle63"/>
                <w:rFonts w:ascii="Times New Roman" w:hAnsi="Times New Roman" w:cs="Times New Roman"/>
                <w:sz w:val="22"/>
                <w:szCs w:val="22"/>
                <w:lang w:eastAsia="sr-Cyrl-CS"/>
              </w:rPr>
              <w:t xml:space="preserve"> наставника, циљ курса са очекиваним исходима, знањима и компетенцијама, </w:t>
            </w:r>
            <w:r w:rsidR="00F43C1B" w:rsidRPr="00460B6A">
              <w:rPr>
                <w:rStyle w:val="FontStyle63"/>
                <w:rFonts w:ascii="Times New Roman" w:hAnsi="Times New Roman" w:cs="Times New Roman"/>
                <w:sz w:val="22"/>
                <w:szCs w:val="22"/>
                <w:lang w:eastAsia="sr-Cyrl-CS"/>
              </w:rPr>
              <w:t>предуслов</w:t>
            </w:r>
            <w:r w:rsidR="00F43C1B" w:rsidRPr="00460B6A">
              <w:rPr>
                <w:rStyle w:val="FontStyle63"/>
                <w:rFonts w:ascii="Times New Roman" w:hAnsi="Times New Roman" w:cs="Times New Roman"/>
                <w:sz w:val="22"/>
                <w:szCs w:val="22"/>
                <w:lang w:val="sr-Cyrl-CS" w:eastAsia="sr-Cyrl-CS"/>
              </w:rPr>
              <w:t>и</w:t>
            </w:r>
            <w:r w:rsidRPr="00460B6A">
              <w:rPr>
                <w:rStyle w:val="FontStyle63"/>
                <w:rFonts w:ascii="Times New Roman" w:hAnsi="Times New Roman" w:cs="Times New Roman"/>
                <w:sz w:val="22"/>
                <w:szCs w:val="22"/>
                <w:lang w:eastAsia="sr-Cyrl-CS"/>
              </w:rPr>
              <w:t xml:space="preserve"> за похађање предмет</w:t>
            </w:r>
            <w:r w:rsidR="00F43C1B" w:rsidRPr="00460B6A">
              <w:rPr>
                <w:rStyle w:val="FontStyle63"/>
                <w:rFonts w:ascii="Times New Roman" w:hAnsi="Times New Roman" w:cs="Times New Roman"/>
                <w:sz w:val="22"/>
                <w:szCs w:val="22"/>
                <w:lang w:eastAsia="sr-Cyrl-CS"/>
              </w:rPr>
              <w:t>а, садржај предмета, препоручен</w:t>
            </w:r>
            <w:r w:rsidR="00F43C1B" w:rsidRPr="00460B6A">
              <w:rPr>
                <w:rStyle w:val="FontStyle63"/>
                <w:rFonts w:ascii="Times New Roman" w:hAnsi="Times New Roman" w:cs="Times New Roman"/>
                <w:sz w:val="22"/>
                <w:szCs w:val="22"/>
                <w:lang w:val="sr-Cyrl-CS" w:eastAsia="sr-Cyrl-CS"/>
              </w:rPr>
              <w:t>а</w:t>
            </w:r>
            <w:r w:rsidR="00F43C1B" w:rsidRPr="00460B6A">
              <w:rPr>
                <w:rStyle w:val="FontStyle63"/>
                <w:rFonts w:ascii="Times New Roman" w:hAnsi="Times New Roman" w:cs="Times New Roman"/>
                <w:sz w:val="22"/>
                <w:szCs w:val="22"/>
                <w:lang w:eastAsia="sr-Cyrl-CS"/>
              </w:rPr>
              <w:t xml:space="preserve"> литератур</w:t>
            </w:r>
            <w:r w:rsidR="00F43C1B" w:rsidRPr="00460B6A">
              <w:rPr>
                <w:rStyle w:val="FontStyle63"/>
                <w:rFonts w:ascii="Times New Roman" w:hAnsi="Times New Roman" w:cs="Times New Roman"/>
                <w:sz w:val="22"/>
                <w:szCs w:val="22"/>
                <w:lang w:val="sr-Cyrl-CS" w:eastAsia="sr-Cyrl-CS"/>
              </w:rPr>
              <w:t>а</w:t>
            </w:r>
            <w:r w:rsidRPr="00460B6A">
              <w:rPr>
                <w:rStyle w:val="FontStyle63"/>
                <w:rFonts w:ascii="Times New Roman" w:hAnsi="Times New Roman" w:cs="Times New Roman"/>
                <w:sz w:val="22"/>
                <w:szCs w:val="22"/>
                <w:lang w:eastAsia="sr-Cyrl-CS"/>
              </w:rPr>
              <w:t>, методе извођења наставе, начин провере знања и оцењивања и други подаци).</w:t>
            </w:r>
          </w:p>
          <w:p w:rsidR="00A255A3" w:rsidRPr="00460B6A" w:rsidRDefault="00A255A3" w:rsidP="00795522">
            <w:pPr>
              <w:spacing w:before="120" w:after="120"/>
              <w:jc w:val="both"/>
              <w:rPr>
                <w:rStyle w:val="FontStyle63"/>
                <w:rFonts w:ascii="Times New Roman" w:hAnsi="Times New Roman" w:cs="Times New Roman"/>
                <w:sz w:val="22"/>
                <w:szCs w:val="22"/>
                <w:lang w:eastAsia="sr-Cyrl-CS"/>
              </w:rPr>
            </w:pPr>
            <w:r w:rsidRPr="00460B6A">
              <w:rPr>
                <w:rStyle w:val="FontStyle63"/>
                <w:rFonts w:ascii="Times New Roman" w:hAnsi="Times New Roman" w:cs="Times New Roman"/>
                <w:sz w:val="22"/>
                <w:szCs w:val="22"/>
                <w:lang w:eastAsia="sr-Cyrl-CS"/>
              </w:rPr>
              <w:t>Плановима наставних предмета предвиђено је да предмет има 30 часова наставе и 30 часова вежби у семестру. Обавезни предмети по модулима</w:t>
            </w:r>
            <w:r w:rsidR="00586465" w:rsidRPr="00460B6A">
              <w:rPr>
                <w:rStyle w:val="FontStyle63"/>
                <w:rFonts w:ascii="Times New Roman" w:hAnsi="Times New Roman" w:cs="Times New Roman"/>
                <w:sz w:val="22"/>
                <w:szCs w:val="22"/>
                <w:lang w:eastAsia="sr-Cyrl-CS"/>
              </w:rPr>
              <w:t xml:space="preserve"> су </w:t>
            </w:r>
            <w:r w:rsidR="00586465" w:rsidRPr="00460B6A">
              <w:rPr>
                <w:rStyle w:val="FontStyle63"/>
                <w:rFonts w:ascii="Times New Roman" w:hAnsi="Times New Roman" w:cs="Times New Roman"/>
                <w:sz w:val="22"/>
                <w:szCs w:val="22"/>
                <w:lang w:val="sr-Cyrl-CS" w:eastAsia="sr-Cyrl-CS"/>
              </w:rPr>
              <w:t>дефиниса</w:t>
            </w:r>
            <w:r w:rsidRPr="00460B6A">
              <w:rPr>
                <w:rStyle w:val="FontStyle63"/>
                <w:rFonts w:ascii="Times New Roman" w:hAnsi="Times New Roman" w:cs="Times New Roman"/>
                <w:sz w:val="22"/>
                <w:szCs w:val="22"/>
                <w:lang w:eastAsia="sr-Cyrl-CS"/>
              </w:rPr>
              <w:t>ни тако да обезбеђују стицање напредних и специјалисти</w:t>
            </w:r>
            <w:r w:rsidR="00C677D0" w:rsidRPr="00460B6A">
              <w:rPr>
                <w:rStyle w:val="FontStyle63"/>
                <w:rFonts w:ascii="Times New Roman" w:hAnsi="Times New Roman" w:cs="Times New Roman"/>
                <w:sz w:val="22"/>
                <w:szCs w:val="22"/>
                <w:lang w:eastAsia="sr-Cyrl-CS"/>
              </w:rPr>
              <w:t>чких знања и вештина у области</w:t>
            </w:r>
            <w:r w:rsidRPr="00460B6A">
              <w:rPr>
                <w:rStyle w:val="FontStyle63"/>
                <w:rFonts w:ascii="Times New Roman" w:hAnsi="Times New Roman" w:cs="Times New Roman"/>
                <w:sz w:val="22"/>
                <w:szCs w:val="22"/>
                <w:lang w:eastAsia="sr-Cyrl-CS"/>
              </w:rPr>
              <w:t xml:space="preserve"> </w:t>
            </w:r>
            <w:r w:rsidRPr="00460B6A">
              <w:rPr>
                <w:sz w:val="22"/>
                <w:szCs w:val="22"/>
              </w:rPr>
              <w:t>инжењерског менаџмента</w:t>
            </w:r>
            <w:r w:rsidRPr="00460B6A">
              <w:rPr>
                <w:rStyle w:val="FontStyle63"/>
                <w:rFonts w:ascii="Times New Roman" w:hAnsi="Times New Roman" w:cs="Times New Roman"/>
                <w:sz w:val="22"/>
                <w:szCs w:val="22"/>
                <w:lang w:eastAsia="sr-Cyrl-CS"/>
              </w:rPr>
              <w:t xml:space="preserve">, док изборни предмети омогућавају студентима изборност у складу са њиховим опредељењима за одређену ужу област. </w:t>
            </w:r>
          </w:p>
          <w:p w:rsidR="00A255A3" w:rsidRPr="00460B6A" w:rsidRDefault="00A255A3" w:rsidP="00795522">
            <w:pPr>
              <w:spacing w:before="120" w:after="120"/>
              <w:jc w:val="both"/>
              <w:rPr>
                <w:rStyle w:val="FontStyle63"/>
                <w:rFonts w:ascii="Times New Roman" w:hAnsi="Times New Roman" w:cs="Times New Roman"/>
                <w:sz w:val="22"/>
                <w:szCs w:val="22"/>
                <w:lang w:eastAsia="sr-Cyrl-CS"/>
              </w:rPr>
            </w:pPr>
            <w:r w:rsidRPr="00460B6A">
              <w:rPr>
                <w:rStyle w:val="FontStyle63"/>
                <w:rFonts w:ascii="Times New Roman" w:hAnsi="Times New Roman" w:cs="Times New Roman"/>
                <w:sz w:val="22"/>
                <w:szCs w:val="22"/>
                <w:lang w:eastAsia="sr-Cyrl-CS"/>
              </w:rPr>
              <w:t xml:space="preserve">Обавезни предмет за све студенте који су уписали студијски програм </w:t>
            </w:r>
            <w:r w:rsidR="000801C0" w:rsidRPr="00460B6A">
              <w:rPr>
                <w:rStyle w:val="FontStyle63"/>
                <w:rFonts w:ascii="Times New Roman" w:hAnsi="Times New Roman" w:cs="Times New Roman"/>
                <w:sz w:val="22"/>
                <w:szCs w:val="22"/>
                <w:lang w:eastAsia="sr-Cyrl-CS"/>
              </w:rPr>
              <w:t xml:space="preserve">је </w:t>
            </w:r>
            <w:r w:rsidR="00C677D0" w:rsidRPr="00460B6A">
              <w:rPr>
                <w:rStyle w:val="FontStyle63"/>
                <w:rFonts w:ascii="Times New Roman" w:hAnsi="Times New Roman" w:cs="Times New Roman"/>
                <w:sz w:val="22"/>
                <w:szCs w:val="22"/>
                <w:lang w:val="sr-Cyrl-CS" w:eastAsia="sr-Cyrl-CS"/>
              </w:rPr>
              <w:t>„</w:t>
            </w:r>
            <w:r w:rsidR="000801C0" w:rsidRPr="00460B6A">
              <w:rPr>
                <w:rStyle w:val="FontStyle63"/>
                <w:rFonts w:ascii="Times New Roman" w:hAnsi="Times New Roman" w:cs="Times New Roman"/>
                <w:sz w:val="22"/>
                <w:szCs w:val="22"/>
                <w:lang w:eastAsia="sr-Cyrl-CS"/>
              </w:rPr>
              <w:t xml:space="preserve">Менаџмент </w:t>
            </w:r>
            <w:r w:rsidRPr="00460B6A">
              <w:rPr>
                <w:rStyle w:val="FontStyle63"/>
                <w:rFonts w:ascii="Times New Roman" w:hAnsi="Times New Roman" w:cs="Times New Roman"/>
                <w:sz w:val="22"/>
                <w:szCs w:val="22"/>
                <w:lang w:eastAsia="sr-Cyrl-CS"/>
              </w:rPr>
              <w:t>операција</w:t>
            </w:r>
            <w:r w:rsidR="000801C0" w:rsidRPr="00460B6A">
              <w:rPr>
                <w:rStyle w:val="FontStyle63"/>
                <w:rFonts w:ascii="Times New Roman" w:hAnsi="Times New Roman" w:cs="Times New Roman"/>
                <w:sz w:val="22"/>
                <w:szCs w:val="22"/>
                <w:lang w:eastAsia="sr-Cyrl-CS"/>
              </w:rPr>
              <w:t xml:space="preserve"> и квалитета</w:t>
            </w:r>
            <w:r w:rsidR="00C677D0" w:rsidRPr="00460B6A">
              <w:rPr>
                <w:rStyle w:val="FontStyle63"/>
                <w:rFonts w:ascii="Times New Roman" w:hAnsi="Times New Roman" w:cs="Times New Roman"/>
                <w:sz w:val="22"/>
                <w:szCs w:val="22"/>
                <w:lang w:val="sr-Cyrl-CS" w:eastAsia="sr-Cyrl-CS"/>
              </w:rPr>
              <w:t>“</w:t>
            </w:r>
            <w:r w:rsidRPr="00460B6A">
              <w:rPr>
                <w:rStyle w:val="FontStyle63"/>
                <w:rFonts w:ascii="Times New Roman" w:hAnsi="Times New Roman" w:cs="Times New Roman"/>
                <w:sz w:val="22"/>
                <w:szCs w:val="22"/>
                <w:lang w:eastAsia="sr-Cyrl-CS"/>
              </w:rPr>
              <w:t xml:space="preserve">. На модулу </w:t>
            </w:r>
            <w:r w:rsidR="00C677D0" w:rsidRPr="00460B6A">
              <w:rPr>
                <w:rStyle w:val="FontStyle63"/>
                <w:rFonts w:ascii="Times New Roman" w:hAnsi="Times New Roman" w:cs="Times New Roman"/>
                <w:sz w:val="22"/>
                <w:szCs w:val="22"/>
                <w:lang w:val="sr-Cyrl-CS" w:eastAsia="sr-Cyrl-CS"/>
              </w:rPr>
              <w:t>„</w:t>
            </w:r>
            <w:r w:rsidR="00F40208" w:rsidRPr="00460B6A">
              <w:rPr>
                <w:rFonts w:eastAsia="Arial"/>
                <w:sz w:val="22"/>
                <w:szCs w:val="22"/>
              </w:rPr>
              <w:t>Операциони и логистички менаџмент</w:t>
            </w:r>
            <w:r w:rsidR="00C677D0" w:rsidRPr="00460B6A">
              <w:rPr>
                <w:rFonts w:eastAsia="Arial"/>
                <w:sz w:val="22"/>
                <w:szCs w:val="22"/>
                <w:lang w:val="sr-Cyrl-CS"/>
              </w:rPr>
              <w:t>“</w:t>
            </w:r>
            <w:r w:rsidR="00F40208" w:rsidRPr="00460B6A">
              <w:rPr>
                <w:rStyle w:val="FontStyle63"/>
                <w:rFonts w:ascii="Times New Roman" w:hAnsi="Times New Roman" w:cs="Times New Roman"/>
                <w:sz w:val="22"/>
                <w:szCs w:val="22"/>
                <w:lang w:eastAsia="sr-Cyrl-CS"/>
              </w:rPr>
              <w:t xml:space="preserve"> </w:t>
            </w:r>
            <w:r w:rsidR="00212AF6" w:rsidRPr="00460B6A">
              <w:rPr>
                <w:rStyle w:val="FontStyle63"/>
                <w:rFonts w:ascii="Times New Roman" w:hAnsi="Times New Roman" w:cs="Times New Roman"/>
                <w:sz w:val="22"/>
                <w:szCs w:val="22"/>
                <w:lang w:eastAsia="sr-Cyrl-CS"/>
              </w:rPr>
              <w:t>обавезни предмети</w:t>
            </w:r>
            <w:r w:rsidRPr="00460B6A">
              <w:rPr>
                <w:rStyle w:val="FontStyle63"/>
                <w:rFonts w:ascii="Times New Roman" w:hAnsi="Times New Roman" w:cs="Times New Roman"/>
                <w:sz w:val="22"/>
                <w:szCs w:val="22"/>
                <w:lang w:eastAsia="sr-Cyrl-CS"/>
              </w:rPr>
              <w:t xml:space="preserve"> су</w:t>
            </w:r>
            <w:r w:rsidR="00212AF6" w:rsidRPr="00460B6A">
              <w:rPr>
                <w:rStyle w:val="FontStyle63"/>
                <w:rFonts w:ascii="Times New Roman" w:hAnsi="Times New Roman" w:cs="Times New Roman"/>
                <w:sz w:val="22"/>
                <w:szCs w:val="22"/>
                <w:lang w:eastAsia="sr-Cyrl-CS"/>
              </w:rPr>
              <w:t xml:space="preserve"> и</w:t>
            </w:r>
            <w:r w:rsidRPr="00460B6A">
              <w:rPr>
                <w:rStyle w:val="FontStyle63"/>
                <w:rFonts w:ascii="Times New Roman" w:hAnsi="Times New Roman" w:cs="Times New Roman"/>
                <w:sz w:val="22"/>
                <w:szCs w:val="22"/>
                <w:lang w:eastAsia="sr-Cyrl-CS"/>
              </w:rPr>
              <w:t>:</w:t>
            </w:r>
            <w:r w:rsidR="000801C0" w:rsidRPr="00460B6A">
              <w:rPr>
                <w:rFonts w:eastAsia="Arial"/>
                <w:sz w:val="22"/>
                <w:szCs w:val="22"/>
              </w:rPr>
              <w:t xml:space="preserve"> </w:t>
            </w:r>
            <w:r w:rsidR="00C677D0" w:rsidRPr="00460B6A">
              <w:rPr>
                <w:rFonts w:eastAsia="Arial"/>
                <w:sz w:val="22"/>
                <w:szCs w:val="22"/>
                <w:lang w:val="sr-Cyrl-CS"/>
              </w:rPr>
              <w:t>„</w:t>
            </w:r>
            <w:r w:rsidR="000801C0" w:rsidRPr="00460B6A">
              <w:rPr>
                <w:rFonts w:eastAsia="Arial"/>
                <w:sz w:val="22"/>
                <w:szCs w:val="22"/>
              </w:rPr>
              <w:t>Интегрисани логистички системи</w:t>
            </w:r>
            <w:r w:rsidR="00C677D0" w:rsidRPr="00460B6A">
              <w:rPr>
                <w:rFonts w:eastAsia="Arial"/>
                <w:sz w:val="22"/>
                <w:szCs w:val="22"/>
                <w:lang w:val="sr-Cyrl-CS"/>
              </w:rPr>
              <w:t>“</w:t>
            </w:r>
            <w:r w:rsidR="000801C0" w:rsidRPr="00460B6A">
              <w:rPr>
                <w:rFonts w:eastAsia="Arial"/>
                <w:sz w:val="22"/>
                <w:szCs w:val="22"/>
              </w:rPr>
              <w:t xml:space="preserve"> и </w:t>
            </w:r>
            <w:r w:rsidR="00C677D0" w:rsidRPr="00460B6A">
              <w:rPr>
                <w:rFonts w:eastAsia="Arial"/>
                <w:sz w:val="22"/>
                <w:szCs w:val="22"/>
                <w:lang w:val="sr-Cyrl-CS"/>
              </w:rPr>
              <w:t>„</w:t>
            </w:r>
            <w:r w:rsidR="000801C0" w:rsidRPr="00460B6A">
              <w:rPr>
                <w:rFonts w:eastAsia="Arial"/>
                <w:sz w:val="22"/>
                <w:szCs w:val="22"/>
              </w:rPr>
              <w:t>Пословно извештавање и индикатори перформанси</w:t>
            </w:r>
            <w:r w:rsidR="00C677D0" w:rsidRPr="00460B6A">
              <w:rPr>
                <w:rFonts w:eastAsia="Arial"/>
                <w:sz w:val="22"/>
                <w:szCs w:val="22"/>
                <w:lang w:val="sr-Cyrl-CS"/>
              </w:rPr>
              <w:t>“</w:t>
            </w:r>
            <w:r w:rsidR="000801C0" w:rsidRPr="00460B6A">
              <w:rPr>
                <w:rFonts w:eastAsia="Arial"/>
                <w:sz w:val="22"/>
                <w:szCs w:val="22"/>
              </w:rPr>
              <w:t>.</w:t>
            </w:r>
            <w:r w:rsidR="001941DC" w:rsidRPr="00460B6A">
              <w:rPr>
                <w:rStyle w:val="FontStyle63"/>
                <w:rFonts w:ascii="Times New Roman" w:hAnsi="Times New Roman" w:cs="Times New Roman"/>
                <w:sz w:val="22"/>
                <w:szCs w:val="22"/>
                <w:lang w:eastAsia="sr-Cyrl-CS"/>
              </w:rPr>
              <w:t xml:space="preserve"> На модулу </w:t>
            </w:r>
            <w:r w:rsidR="00C677D0" w:rsidRPr="00460B6A">
              <w:rPr>
                <w:rStyle w:val="FontStyle63"/>
                <w:rFonts w:ascii="Times New Roman" w:hAnsi="Times New Roman" w:cs="Times New Roman"/>
                <w:sz w:val="22"/>
                <w:szCs w:val="22"/>
                <w:lang w:val="sr-Cyrl-CS" w:eastAsia="sr-Cyrl-CS"/>
              </w:rPr>
              <w:t>„</w:t>
            </w:r>
            <w:r w:rsidR="001941DC" w:rsidRPr="00460B6A">
              <w:rPr>
                <w:rStyle w:val="FontStyle63"/>
                <w:rFonts w:ascii="Times New Roman" w:hAnsi="Times New Roman" w:cs="Times New Roman"/>
                <w:sz w:val="22"/>
                <w:szCs w:val="22"/>
                <w:lang w:eastAsia="sr-Cyrl-CS"/>
              </w:rPr>
              <w:t>Менаџмент квалитета и стандардизација</w:t>
            </w:r>
            <w:r w:rsidR="00C677D0" w:rsidRPr="00460B6A">
              <w:rPr>
                <w:rStyle w:val="FontStyle63"/>
                <w:rFonts w:ascii="Times New Roman" w:hAnsi="Times New Roman" w:cs="Times New Roman"/>
                <w:sz w:val="22"/>
                <w:szCs w:val="22"/>
                <w:lang w:val="sr-Cyrl-CS" w:eastAsia="sr-Cyrl-CS"/>
              </w:rPr>
              <w:t>“</w:t>
            </w:r>
            <w:r w:rsidR="001941DC" w:rsidRPr="00460B6A">
              <w:rPr>
                <w:rStyle w:val="FontStyle63"/>
                <w:rFonts w:ascii="Times New Roman" w:hAnsi="Times New Roman" w:cs="Times New Roman"/>
                <w:sz w:val="22"/>
                <w:szCs w:val="22"/>
                <w:lang w:eastAsia="sr-Cyrl-CS"/>
              </w:rPr>
              <w:t xml:space="preserve"> обавезни предмети су: </w:t>
            </w:r>
            <w:r w:rsidR="00C677D0" w:rsidRPr="00460B6A">
              <w:rPr>
                <w:rStyle w:val="FontStyle63"/>
                <w:rFonts w:ascii="Times New Roman" w:hAnsi="Times New Roman" w:cs="Times New Roman"/>
                <w:sz w:val="22"/>
                <w:szCs w:val="22"/>
                <w:lang w:val="sr-Cyrl-CS" w:eastAsia="sr-Cyrl-CS"/>
              </w:rPr>
              <w:t>„</w:t>
            </w:r>
            <w:r w:rsidR="001941DC" w:rsidRPr="00460B6A">
              <w:rPr>
                <w:rStyle w:val="FontStyle63"/>
                <w:rFonts w:ascii="Times New Roman" w:hAnsi="Times New Roman" w:cs="Times New Roman"/>
                <w:sz w:val="22"/>
                <w:szCs w:val="22"/>
                <w:lang w:eastAsia="sr-Cyrl-CS"/>
              </w:rPr>
              <w:t>Стандардизација 2</w:t>
            </w:r>
            <w:r w:rsidR="00C677D0" w:rsidRPr="00460B6A">
              <w:rPr>
                <w:rStyle w:val="FontStyle63"/>
                <w:rFonts w:ascii="Times New Roman" w:hAnsi="Times New Roman" w:cs="Times New Roman"/>
                <w:sz w:val="22"/>
                <w:szCs w:val="22"/>
                <w:lang w:val="sr-Cyrl-CS" w:eastAsia="sr-Cyrl-CS"/>
              </w:rPr>
              <w:t>“</w:t>
            </w:r>
            <w:r w:rsidR="001941DC" w:rsidRPr="00460B6A">
              <w:rPr>
                <w:rStyle w:val="FontStyle63"/>
                <w:rFonts w:ascii="Times New Roman" w:hAnsi="Times New Roman" w:cs="Times New Roman"/>
                <w:sz w:val="22"/>
                <w:szCs w:val="22"/>
                <w:lang w:eastAsia="sr-Cyrl-CS"/>
              </w:rPr>
              <w:t xml:space="preserve"> и </w:t>
            </w:r>
            <w:r w:rsidR="00C677D0" w:rsidRPr="00460B6A">
              <w:rPr>
                <w:rStyle w:val="FontStyle63"/>
                <w:rFonts w:ascii="Times New Roman" w:hAnsi="Times New Roman" w:cs="Times New Roman"/>
                <w:sz w:val="22"/>
                <w:szCs w:val="22"/>
                <w:lang w:val="sr-Cyrl-CS" w:eastAsia="sr-Cyrl-CS"/>
              </w:rPr>
              <w:t>„</w:t>
            </w:r>
            <w:r w:rsidR="001941DC" w:rsidRPr="00460B6A">
              <w:rPr>
                <w:rStyle w:val="FontStyle63"/>
                <w:rFonts w:ascii="Times New Roman" w:hAnsi="Times New Roman" w:cs="Times New Roman"/>
                <w:sz w:val="22"/>
                <w:szCs w:val="22"/>
                <w:lang w:eastAsia="sr-Cyrl-CS"/>
              </w:rPr>
              <w:t>Интегрисани системи менаџмента</w:t>
            </w:r>
            <w:r w:rsidR="00C677D0" w:rsidRPr="00460B6A">
              <w:rPr>
                <w:rStyle w:val="FontStyle63"/>
                <w:rFonts w:ascii="Times New Roman" w:hAnsi="Times New Roman" w:cs="Times New Roman"/>
                <w:sz w:val="22"/>
                <w:szCs w:val="22"/>
                <w:lang w:val="sr-Cyrl-CS" w:eastAsia="sr-Cyrl-CS"/>
              </w:rPr>
              <w:t>“</w:t>
            </w:r>
            <w:r w:rsidR="001941DC" w:rsidRPr="00460B6A">
              <w:rPr>
                <w:rStyle w:val="FontStyle63"/>
                <w:rFonts w:ascii="Times New Roman" w:hAnsi="Times New Roman" w:cs="Times New Roman"/>
                <w:sz w:val="22"/>
                <w:szCs w:val="22"/>
                <w:lang w:eastAsia="sr-Cyrl-CS"/>
              </w:rPr>
              <w:t xml:space="preserve">. </w:t>
            </w:r>
            <w:r w:rsidRPr="00460B6A">
              <w:rPr>
                <w:rStyle w:val="FontStyle63"/>
                <w:rFonts w:ascii="Times New Roman" w:hAnsi="Times New Roman" w:cs="Times New Roman"/>
                <w:sz w:val="22"/>
                <w:szCs w:val="22"/>
                <w:lang w:eastAsia="sr-Cyrl-CS"/>
              </w:rPr>
              <w:t xml:space="preserve"> </w:t>
            </w:r>
          </w:p>
          <w:p w:rsidR="006A4191" w:rsidRPr="00460B6A" w:rsidRDefault="00A255A3" w:rsidP="00795522">
            <w:pPr>
              <w:spacing w:before="120" w:after="120"/>
              <w:jc w:val="both"/>
              <w:rPr>
                <w:rStyle w:val="FontStyle63"/>
                <w:rFonts w:ascii="Times New Roman" w:hAnsi="Times New Roman" w:cs="Times New Roman"/>
                <w:sz w:val="22"/>
                <w:szCs w:val="22"/>
                <w:lang w:val="sr-Cyrl-CS" w:eastAsia="sr-Cyrl-CS"/>
              </w:rPr>
            </w:pPr>
            <w:r w:rsidRPr="00460B6A">
              <w:rPr>
                <w:rStyle w:val="FontStyle63"/>
                <w:rFonts w:ascii="Times New Roman" w:hAnsi="Times New Roman" w:cs="Times New Roman"/>
                <w:sz w:val="22"/>
                <w:szCs w:val="22"/>
                <w:lang w:eastAsia="sr-Cyrl-CS"/>
              </w:rPr>
              <w:t xml:space="preserve">Студент бира два изборна предмета </w:t>
            </w:r>
            <w:r w:rsidR="004B2482" w:rsidRPr="00460B6A">
              <w:rPr>
                <w:rStyle w:val="FontStyle63"/>
                <w:rFonts w:ascii="Times New Roman" w:hAnsi="Times New Roman" w:cs="Times New Roman"/>
                <w:sz w:val="22"/>
                <w:szCs w:val="22"/>
                <w:lang w:eastAsia="sr-Cyrl-CS"/>
              </w:rPr>
              <w:t>са листе од дес</w:t>
            </w:r>
            <w:r w:rsidR="000801C0" w:rsidRPr="00460B6A">
              <w:rPr>
                <w:rStyle w:val="FontStyle63"/>
                <w:rFonts w:ascii="Times New Roman" w:hAnsi="Times New Roman" w:cs="Times New Roman"/>
                <w:sz w:val="22"/>
                <w:szCs w:val="22"/>
                <w:lang w:eastAsia="sr-Cyrl-CS"/>
              </w:rPr>
              <w:t xml:space="preserve">ет предмета на модулу </w:t>
            </w:r>
            <w:r w:rsidR="004B2482" w:rsidRPr="00460B6A">
              <w:rPr>
                <w:rStyle w:val="FontStyle63"/>
                <w:rFonts w:ascii="Times New Roman" w:hAnsi="Times New Roman" w:cs="Times New Roman"/>
                <w:sz w:val="22"/>
                <w:szCs w:val="22"/>
                <w:lang w:val="sr-Cyrl-CS" w:eastAsia="sr-Cyrl-CS"/>
              </w:rPr>
              <w:t>„</w:t>
            </w:r>
            <w:r w:rsidR="004B2482" w:rsidRPr="00460B6A">
              <w:rPr>
                <w:rFonts w:eastAsia="Arial"/>
                <w:sz w:val="22"/>
                <w:szCs w:val="22"/>
              </w:rPr>
              <w:t>Операциони и логистички менаџмент</w:t>
            </w:r>
            <w:r w:rsidR="004B2482" w:rsidRPr="00460B6A">
              <w:rPr>
                <w:rFonts w:eastAsia="Arial"/>
                <w:sz w:val="22"/>
                <w:szCs w:val="22"/>
                <w:lang w:val="sr-Cyrl-CS"/>
              </w:rPr>
              <w:t>“</w:t>
            </w:r>
            <w:r w:rsidR="006A4191" w:rsidRPr="00460B6A">
              <w:rPr>
                <w:rStyle w:val="FontStyle63"/>
                <w:rFonts w:ascii="Times New Roman" w:hAnsi="Times New Roman" w:cs="Times New Roman"/>
                <w:sz w:val="22"/>
                <w:szCs w:val="22"/>
                <w:lang w:eastAsia="sr-Cyrl-CS"/>
              </w:rPr>
              <w:t>, док на модулу</w:t>
            </w:r>
            <w:r w:rsidR="004B2482" w:rsidRPr="00460B6A">
              <w:rPr>
                <w:rStyle w:val="FontStyle63"/>
                <w:rFonts w:ascii="Times New Roman" w:hAnsi="Times New Roman" w:cs="Times New Roman"/>
                <w:sz w:val="22"/>
                <w:szCs w:val="22"/>
                <w:lang w:eastAsia="sr-Cyrl-CS"/>
              </w:rPr>
              <w:t xml:space="preserve"> </w:t>
            </w:r>
            <w:r w:rsidR="004B2482" w:rsidRPr="00460B6A">
              <w:rPr>
                <w:rStyle w:val="FontStyle63"/>
                <w:rFonts w:ascii="Times New Roman" w:hAnsi="Times New Roman" w:cs="Times New Roman"/>
                <w:sz w:val="22"/>
                <w:szCs w:val="22"/>
                <w:lang w:val="sr-Cyrl-CS" w:eastAsia="sr-Cyrl-CS"/>
              </w:rPr>
              <w:t>„</w:t>
            </w:r>
            <w:r w:rsidR="004B2482" w:rsidRPr="00460B6A">
              <w:rPr>
                <w:rStyle w:val="FontStyle63"/>
                <w:rFonts w:ascii="Times New Roman" w:hAnsi="Times New Roman" w:cs="Times New Roman"/>
                <w:sz w:val="22"/>
                <w:szCs w:val="22"/>
                <w:lang w:eastAsia="sr-Cyrl-CS"/>
              </w:rPr>
              <w:t>Менаџмент квалитета и стандардизација</w:t>
            </w:r>
            <w:r w:rsidR="004B2482" w:rsidRPr="00460B6A">
              <w:rPr>
                <w:rStyle w:val="FontStyle63"/>
                <w:rFonts w:ascii="Times New Roman" w:hAnsi="Times New Roman" w:cs="Times New Roman"/>
                <w:sz w:val="22"/>
                <w:szCs w:val="22"/>
                <w:lang w:val="sr-Cyrl-CS" w:eastAsia="sr-Cyrl-CS"/>
              </w:rPr>
              <w:t>“</w:t>
            </w:r>
            <w:r w:rsidR="006A4191" w:rsidRPr="00460B6A">
              <w:rPr>
                <w:rStyle w:val="FontStyle63"/>
                <w:rFonts w:ascii="Times New Roman" w:hAnsi="Times New Roman" w:cs="Times New Roman"/>
                <w:sz w:val="22"/>
                <w:szCs w:val="22"/>
                <w:lang w:eastAsia="sr-Cyrl-CS"/>
              </w:rPr>
              <w:t xml:space="preserve"> </w:t>
            </w:r>
            <w:r w:rsidR="00F40208" w:rsidRPr="00460B6A">
              <w:rPr>
                <w:rStyle w:val="FontStyle63"/>
                <w:rFonts w:ascii="Times New Roman" w:hAnsi="Times New Roman" w:cs="Times New Roman"/>
                <w:sz w:val="22"/>
                <w:szCs w:val="22"/>
                <w:lang w:eastAsia="sr-Cyrl-CS"/>
              </w:rPr>
              <w:t xml:space="preserve"> </w:t>
            </w:r>
            <w:r w:rsidR="006A4191" w:rsidRPr="00460B6A">
              <w:rPr>
                <w:rStyle w:val="FontStyle63"/>
                <w:rFonts w:ascii="Times New Roman" w:hAnsi="Times New Roman" w:cs="Times New Roman"/>
                <w:sz w:val="22"/>
                <w:szCs w:val="22"/>
                <w:lang w:eastAsia="sr-Cyrl-CS"/>
              </w:rPr>
              <w:t xml:space="preserve">студент бира два изборна предмета са листе </w:t>
            </w:r>
            <w:r w:rsidR="004B2482" w:rsidRPr="00460B6A">
              <w:rPr>
                <w:rStyle w:val="FontStyle63"/>
                <w:rFonts w:ascii="Times New Roman" w:hAnsi="Times New Roman" w:cs="Times New Roman"/>
                <w:sz w:val="22"/>
                <w:szCs w:val="22"/>
                <w:lang w:eastAsia="sr-Cyrl-CS"/>
              </w:rPr>
              <w:t>од дев</w:t>
            </w:r>
            <w:r w:rsidR="00C677D0" w:rsidRPr="00460B6A">
              <w:rPr>
                <w:rStyle w:val="FontStyle63"/>
                <w:rFonts w:ascii="Times New Roman" w:hAnsi="Times New Roman" w:cs="Times New Roman"/>
                <w:sz w:val="22"/>
                <w:szCs w:val="22"/>
                <w:lang w:eastAsia="sr-Cyrl-CS"/>
              </w:rPr>
              <w:t>ет предмета.</w:t>
            </w:r>
            <w:r w:rsidRPr="00460B6A">
              <w:rPr>
                <w:rStyle w:val="FontStyle63"/>
                <w:rFonts w:ascii="Times New Roman" w:hAnsi="Times New Roman" w:cs="Times New Roman"/>
                <w:sz w:val="22"/>
                <w:szCs w:val="22"/>
                <w:lang w:eastAsia="sr-Cyrl-CS"/>
              </w:rPr>
              <w:t xml:space="preserve"> </w:t>
            </w:r>
            <w:r w:rsidR="006A4191" w:rsidRPr="00460B6A">
              <w:rPr>
                <w:rStyle w:val="FontStyle63"/>
                <w:rFonts w:ascii="Times New Roman" w:hAnsi="Times New Roman" w:cs="Times New Roman"/>
                <w:sz w:val="22"/>
                <w:szCs w:val="22"/>
                <w:lang w:eastAsia="sr-Cyrl-CS"/>
              </w:rPr>
              <w:t xml:space="preserve">Збирну листу изборних предмета студијског програма </w:t>
            </w:r>
            <w:r w:rsidR="00C677D0" w:rsidRPr="00460B6A">
              <w:rPr>
                <w:rStyle w:val="FontStyle63"/>
                <w:rFonts w:ascii="Times New Roman" w:hAnsi="Times New Roman" w:cs="Times New Roman"/>
                <w:sz w:val="22"/>
                <w:szCs w:val="22"/>
                <w:lang w:val="sr-Cyrl-CS" w:eastAsia="sr-Cyrl-CS"/>
              </w:rPr>
              <w:t>„</w:t>
            </w:r>
            <w:r w:rsidR="006A4191" w:rsidRPr="00460B6A">
              <w:rPr>
                <w:sz w:val="22"/>
                <w:szCs w:val="22"/>
              </w:rPr>
              <w:t>Инжењерски менаџмент</w:t>
            </w:r>
            <w:r w:rsidR="00C677D0" w:rsidRPr="00460B6A">
              <w:rPr>
                <w:sz w:val="22"/>
                <w:szCs w:val="22"/>
                <w:lang w:val="sr-Cyrl-CS"/>
              </w:rPr>
              <w:t>“</w:t>
            </w:r>
            <w:r w:rsidR="006A4191" w:rsidRPr="00460B6A">
              <w:rPr>
                <w:sz w:val="22"/>
                <w:szCs w:val="22"/>
              </w:rPr>
              <w:t xml:space="preserve"> </w:t>
            </w:r>
            <w:r w:rsidR="006A1EA1" w:rsidRPr="00460B6A">
              <w:rPr>
                <w:sz w:val="22"/>
                <w:szCs w:val="22"/>
                <w:lang w:val="sr-Cyrl-CS"/>
              </w:rPr>
              <w:t xml:space="preserve">за </w:t>
            </w:r>
            <w:r w:rsidR="006A1EA1" w:rsidRPr="00460B6A">
              <w:rPr>
                <w:sz w:val="22"/>
                <w:szCs w:val="22"/>
              </w:rPr>
              <w:t>изборно подручј</w:t>
            </w:r>
            <w:r w:rsidR="006A1EA1" w:rsidRPr="00460B6A">
              <w:rPr>
                <w:sz w:val="22"/>
                <w:szCs w:val="22"/>
                <w:lang w:val="sr-Cyrl-CS"/>
              </w:rPr>
              <w:t>е</w:t>
            </w:r>
            <w:r w:rsidR="00C677D0" w:rsidRPr="00460B6A">
              <w:rPr>
                <w:sz w:val="22"/>
                <w:szCs w:val="22"/>
                <w:lang w:val="sr-Cyrl-CS"/>
              </w:rPr>
              <w:t xml:space="preserve"> -</w:t>
            </w:r>
            <w:r w:rsidR="006A1EA1" w:rsidRPr="00460B6A">
              <w:rPr>
                <w:sz w:val="22"/>
                <w:szCs w:val="22"/>
                <w:lang w:val="sr-Cyrl-CS"/>
              </w:rPr>
              <w:t xml:space="preserve"> модул</w:t>
            </w:r>
            <w:r w:rsidR="006A4191" w:rsidRPr="00460B6A">
              <w:rPr>
                <w:sz w:val="22"/>
                <w:szCs w:val="22"/>
              </w:rPr>
              <w:t xml:space="preserve"> </w:t>
            </w:r>
            <w:r w:rsidR="00C677D0" w:rsidRPr="00460B6A">
              <w:rPr>
                <w:sz w:val="22"/>
                <w:szCs w:val="22"/>
                <w:lang w:val="sr-Cyrl-CS"/>
              </w:rPr>
              <w:t>„</w:t>
            </w:r>
            <w:r w:rsidR="00F40208" w:rsidRPr="00460B6A">
              <w:rPr>
                <w:rFonts w:eastAsia="Arial"/>
                <w:sz w:val="22"/>
                <w:szCs w:val="22"/>
              </w:rPr>
              <w:t>Операциони и логистички менаџмент</w:t>
            </w:r>
            <w:r w:rsidR="00C677D0" w:rsidRPr="00460B6A">
              <w:rPr>
                <w:rFonts w:eastAsia="Arial"/>
                <w:sz w:val="22"/>
                <w:szCs w:val="22"/>
                <w:lang w:val="sr-Cyrl-CS"/>
              </w:rPr>
              <w:t>“</w:t>
            </w:r>
            <w:r w:rsidR="00F40208" w:rsidRPr="00460B6A">
              <w:rPr>
                <w:sz w:val="22"/>
                <w:szCs w:val="22"/>
              </w:rPr>
              <w:t xml:space="preserve"> </w:t>
            </w:r>
            <w:r w:rsidR="006A4191" w:rsidRPr="00460B6A">
              <w:rPr>
                <w:sz w:val="22"/>
                <w:szCs w:val="22"/>
              </w:rPr>
              <w:t xml:space="preserve">чине: </w:t>
            </w:r>
            <w:r w:rsidR="00C677D0" w:rsidRPr="00460B6A">
              <w:rPr>
                <w:sz w:val="22"/>
                <w:szCs w:val="22"/>
                <w:lang w:val="sr-Cyrl-CS"/>
              </w:rPr>
              <w:t>„</w:t>
            </w:r>
            <w:r w:rsidR="006A4191" w:rsidRPr="00460B6A">
              <w:rPr>
                <w:rFonts w:eastAsia="Arial"/>
                <w:sz w:val="22"/>
                <w:szCs w:val="22"/>
              </w:rPr>
              <w:t>Рачунарски интегрисани производни системи</w:t>
            </w:r>
            <w:r w:rsidR="00C677D0" w:rsidRPr="00460B6A">
              <w:rPr>
                <w:rFonts w:eastAsia="Arial"/>
                <w:sz w:val="22"/>
                <w:szCs w:val="22"/>
                <w:lang w:val="sr-Cyrl-CS"/>
              </w:rPr>
              <w:t>“</w:t>
            </w:r>
            <w:r w:rsidR="006A4191" w:rsidRPr="00460B6A">
              <w:rPr>
                <w:rFonts w:eastAsia="Arial"/>
                <w:sz w:val="22"/>
                <w:szCs w:val="22"/>
              </w:rPr>
              <w:t xml:space="preserve">, </w:t>
            </w:r>
            <w:r w:rsidR="00C677D0" w:rsidRPr="00460B6A">
              <w:rPr>
                <w:rFonts w:eastAsia="Arial"/>
                <w:sz w:val="22"/>
                <w:szCs w:val="22"/>
                <w:lang w:val="sr-Cyrl-CS"/>
              </w:rPr>
              <w:t>„</w:t>
            </w:r>
            <w:r w:rsidR="006A4191" w:rsidRPr="00460B6A">
              <w:rPr>
                <w:rFonts w:eastAsia="Arial"/>
                <w:sz w:val="22"/>
                <w:szCs w:val="22"/>
              </w:rPr>
              <w:t>Дигитално управљање производњом и пружањем услуга</w:t>
            </w:r>
            <w:r w:rsidR="00C677D0" w:rsidRPr="00460B6A">
              <w:rPr>
                <w:rFonts w:eastAsia="Arial"/>
                <w:sz w:val="22"/>
                <w:szCs w:val="22"/>
                <w:lang w:val="sr-Cyrl-CS"/>
              </w:rPr>
              <w:t>“</w:t>
            </w:r>
            <w:r w:rsidR="006A4191" w:rsidRPr="00460B6A">
              <w:rPr>
                <w:rFonts w:eastAsia="Arial"/>
                <w:sz w:val="22"/>
                <w:szCs w:val="22"/>
              </w:rPr>
              <w:t xml:space="preserve">, </w:t>
            </w:r>
            <w:r w:rsidR="00C677D0" w:rsidRPr="00460B6A">
              <w:rPr>
                <w:rFonts w:eastAsia="Arial"/>
                <w:sz w:val="22"/>
                <w:szCs w:val="22"/>
                <w:lang w:val="sr-Cyrl-CS"/>
              </w:rPr>
              <w:t>„</w:t>
            </w:r>
            <w:r w:rsidR="006A4191" w:rsidRPr="00460B6A">
              <w:rPr>
                <w:rFonts w:eastAsia="Arial"/>
                <w:sz w:val="22"/>
                <w:szCs w:val="22"/>
              </w:rPr>
              <w:t>Напредна и интелигентна производња</w:t>
            </w:r>
            <w:r w:rsidR="00C677D0" w:rsidRPr="00460B6A">
              <w:rPr>
                <w:rFonts w:eastAsia="Arial"/>
                <w:sz w:val="22"/>
                <w:szCs w:val="22"/>
                <w:lang w:val="sr-Cyrl-CS"/>
              </w:rPr>
              <w:t>“</w:t>
            </w:r>
            <w:r w:rsidR="006A4191" w:rsidRPr="00460B6A">
              <w:rPr>
                <w:rFonts w:eastAsia="Arial"/>
                <w:sz w:val="22"/>
                <w:szCs w:val="22"/>
              </w:rPr>
              <w:t xml:space="preserve">, </w:t>
            </w:r>
            <w:r w:rsidR="00C677D0" w:rsidRPr="00460B6A">
              <w:rPr>
                <w:rFonts w:eastAsia="Arial"/>
                <w:sz w:val="22"/>
                <w:szCs w:val="22"/>
                <w:lang w:val="sr-Cyrl-CS"/>
              </w:rPr>
              <w:t>„</w:t>
            </w:r>
            <w:r w:rsidR="006A4191" w:rsidRPr="00460B6A">
              <w:rPr>
                <w:rFonts w:eastAsia="Arial"/>
                <w:sz w:val="22"/>
                <w:szCs w:val="22"/>
              </w:rPr>
              <w:t>Управљачки системи и модели</w:t>
            </w:r>
            <w:r w:rsidR="00C677D0" w:rsidRPr="00460B6A">
              <w:rPr>
                <w:rFonts w:eastAsia="Arial"/>
                <w:sz w:val="22"/>
                <w:szCs w:val="22"/>
                <w:lang w:val="sr-Cyrl-CS"/>
              </w:rPr>
              <w:t>“</w:t>
            </w:r>
            <w:r w:rsidR="006A4191" w:rsidRPr="00460B6A">
              <w:rPr>
                <w:rFonts w:eastAsia="Arial"/>
                <w:sz w:val="22"/>
                <w:szCs w:val="22"/>
              </w:rPr>
              <w:t xml:space="preserve">, </w:t>
            </w:r>
            <w:r w:rsidR="00C677D0" w:rsidRPr="00460B6A">
              <w:rPr>
                <w:rFonts w:eastAsia="Arial"/>
                <w:sz w:val="22"/>
                <w:szCs w:val="22"/>
                <w:lang w:val="sr-Cyrl-CS"/>
              </w:rPr>
              <w:t>„</w:t>
            </w:r>
            <w:r w:rsidR="006A4191" w:rsidRPr="00460B6A">
              <w:rPr>
                <w:rFonts w:eastAsia="Arial"/>
                <w:sz w:val="22"/>
                <w:szCs w:val="22"/>
              </w:rPr>
              <w:t>Управљачке спредшит апликације</w:t>
            </w:r>
            <w:r w:rsidR="00C677D0" w:rsidRPr="00460B6A">
              <w:rPr>
                <w:rFonts w:eastAsia="Arial"/>
                <w:sz w:val="22"/>
                <w:szCs w:val="22"/>
                <w:lang w:val="sr-Cyrl-CS"/>
              </w:rPr>
              <w:t>“</w:t>
            </w:r>
            <w:r w:rsidR="006A4191" w:rsidRPr="00460B6A">
              <w:rPr>
                <w:rFonts w:eastAsia="Arial"/>
                <w:sz w:val="22"/>
                <w:szCs w:val="22"/>
              </w:rPr>
              <w:t xml:space="preserve">, </w:t>
            </w:r>
            <w:r w:rsidR="00C677D0" w:rsidRPr="00460B6A">
              <w:rPr>
                <w:rFonts w:eastAsia="Arial"/>
                <w:sz w:val="22"/>
                <w:szCs w:val="22"/>
                <w:lang w:val="sr-Cyrl-CS"/>
              </w:rPr>
              <w:t>„</w:t>
            </w:r>
            <w:r w:rsidR="006A4191" w:rsidRPr="00460B6A">
              <w:rPr>
                <w:rFonts w:eastAsia="Arial"/>
                <w:sz w:val="22"/>
                <w:szCs w:val="22"/>
              </w:rPr>
              <w:t>Управљање ланцима снабдевања 2</w:t>
            </w:r>
            <w:r w:rsidR="00C677D0" w:rsidRPr="00460B6A">
              <w:rPr>
                <w:rFonts w:eastAsia="Arial"/>
                <w:sz w:val="22"/>
                <w:szCs w:val="22"/>
                <w:lang w:val="sr-Cyrl-CS"/>
              </w:rPr>
              <w:t>“</w:t>
            </w:r>
            <w:r w:rsidR="006A4191" w:rsidRPr="00460B6A">
              <w:rPr>
                <w:rFonts w:eastAsia="Arial"/>
                <w:sz w:val="22"/>
                <w:szCs w:val="22"/>
              </w:rPr>
              <w:t xml:space="preserve">, </w:t>
            </w:r>
            <w:r w:rsidR="00C677D0" w:rsidRPr="00460B6A">
              <w:rPr>
                <w:rFonts w:eastAsia="Arial"/>
                <w:sz w:val="22"/>
                <w:szCs w:val="22"/>
                <w:lang w:val="sr-Cyrl-CS"/>
              </w:rPr>
              <w:t>„</w:t>
            </w:r>
            <w:r w:rsidR="006A4191" w:rsidRPr="00460B6A">
              <w:rPr>
                <w:rFonts w:eastAsia="Arial"/>
                <w:sz w:val="22"/>
                <w:szCs w:val="22"/>
              </w:rPr>
              <w:t>Планирање операција у ланцима снабдевања</w:t>
            </w:r>
            <w:r w:rsidR="00C677D0" w:rsidRPr="00460B6A">
              <w:rPr>
                <w:rFonts w:eastAsia="Arial"/>
                <w:sz w:val="22"/>
                <w:szCs w:val="22"/>
                <w:lang w:val="sr-Cyrl-CS"/>
              </w:rPr>
              <w:t>“</w:t>
            </w:r>
            <w:r w:rsidR="006A4191" w:rsidRPr="00460B6A">
              <w:rPr>
                <w:rFonts w:eastAsia="Arial"/>
                <w:sz w:val="22"/>
                <w:szCs w:val="22"/>
              </w:rPr>
              <w:t xml:space="preserve">, </w:t>
            </w:r>
            <w:r w:rsidR="00C677D0" w:rsidRPr="00460B6A">
              <w:rPr>
                <w:rFonts w:eastAsia="Arial"/>
                <w:sz w:val="22"/>
                <w:szCs w:val="22"/>
                <w:lang w:val="sr-Cyrl-CS"/>
              </w:rPr>
              <w:t>„</w:t>
            </w:r>
            <w:r w:rsidR="006A4191" w:rsidRPr="00460B6A">
              <w:rPr>
                <w:rFonts w:eastAsia="Arial"/>
                <w:sz w:val="22"/>
                <w:szCs w:val="22"/>
              </w:rPr>
              <w:t>Предузетништво и управљање МСП</w:t>
            </w:r>
            <w:r w:rsidR="00C677D0" w:rsidRPr="00460B6A">
              <w:rPr>
                <w:rFonts w:eastAsia="Arial"/>
                <w:sz w:val="22"/>
                <w:szCs w:val="22"/>
                <w:lang w:val="sr-Cyrl-CS"/>
              </w:rPr>
              <w:t>“</w:t>
            </w:r>
            <w:r w:rsidR="006A4191" w:rsidRPr="00460B6A">
              <w:rPr>
                <w:rFonts w:eastAsia="Arial"/>
                <w:sz w:val="22"/>
                <w:szCs w:val="22"/>
              </w:rPr>
              <w:t xml:space="preserve">, </w:t>
            </w:r>
            <w:r w:rsidR="00C677D0" w:rsidRPr="00460B6A">
              <w:rPr>
                <w:rFonts w:eastAsia="Arial"/>
                <w:sz w:val="22"/>
                <w:szCs w:val="22"/>
                <w:lang w:val="sr-Cyrl-CS"/>
              </w:rPr>
              <w:t>„</w:t>
            </w:r>
            <w:r w:rsidR="006A4191" w:rsidRPr="00460B6A">
              <w:rPr>
                <w:rFonts w:eastAsia="Arial"/>
                <w:sz w:val="22"/>
                <w:szCs w:val="22"/>
              </w:rPr>
              <w:t>Интегрисана софтверска решења</w:t>
            </w:r>
            <w:r w:rsidR="00C677D0" w:rsidRPr="00460B6A">
              <w:rPr>
                <w:rFonts w:eastAsia="Arial"/>
                <w:sz w:val="22"/>
                <w:szCs w:val="22"/>
                <w:lang w:val="sr-Cyrl-CS"/>
              </w:rPr>
              <w:t>“</w:t>
            </w:r>
            <w:r w:rsidR="006A4191" w:rsidRPr="00460B6A">
              <w:rPr>
                <w:rFonts w:eastAsia="Arial"/>
                <w:sz w:val="22"/>
                <w:szCs w:val="22"/>
              </w:rPr>
              <w:t xml:space="preserve"> и </w:t>
            </w:r>
            <w:r w:rsidR="00C677D0" w:rsidRPr="00460B6A">
              <w:rPr>
                <w:rFonts w:eastAsia="Arial"/>
                <w:sz w:val="22"/>
                <w:szCs w:val="22"/>
                <w:lang w:val="sr-Cyrl-CS"/>
              </w:rPr>
              <w:t>„</w:t>
            </w:r>
            <w:r w:rsidR="006A4191" w:rsidRPr="00460B6A">
              <w:rPr>
                <w:rFonts w:eastAsia="Arial"/>
                <w:sz w:val="22"/>
                <w:szCs w:val="22"/>
              </w:rPr>
              <w:t>Системи пословне интелигенције</w:t>
            </w:r>
            <w:r w:rsidR="00C677D0" w:rsidRPr="00460B6A">
              <w:rPr>
                <w:rFonts w:eastAsia="Arial"/>
                <w:sz w:val="22"/>
                <w:szCs w:val="22"/>
                <w:lang w:val="sr-Cyrl-CS"/>
              </w:rPr>
              <w:t>“</w:t>
            </w:r>
            <w:r w:rsidR="005048C5" w:rsidRPr="00460B6A">
              <w:rPr>
                <w:rFonts w:eastAsia="Arial"/>
                <w:sz w:val="22"/>
                <w:szCs w:val="22"/>
                <w:lang w:val="sr-Cyrl-CS"/>
              </w:rPr>
              <w:t>.</w:t>
            </w:r>
            <w:r w:rsidR="004B2482" w:rsidRPr="00460B6A">
              <w:rPr>
                <w:rFonts w:eastAsia="Arial"/>
                <w:sz w:val="22"/>
                <w:szCs w:val="22"/>
                <w:lang w:val="sr-Cyrl-CS"/>
              </w:rPr>
              <w:t xml:space="preserve"> </w:t>
            </w:r>
            <w:r w:rsidR="004B2482" w:rsidRPr="00460B6A">
              <w:rPr>
                <w:rStyle w:val="FontStyle63"/>
                <w:rFonts w:ascii="Times New Roman" w:hAnsi="Times New Roman" w:cs="Times New Roman"/>
                <w:sz w:val="22"/>
                <w:szCs w:val="22"/>
                <w:lang w:eastAsia="sr-Cyrl-CS"/>
              </w:rPr>
              <w:t xml:space="preserve">Збирну листу изборних предмета студијског програма </w:t>
            </w:r>
            <w:r w:rsidR="004B2482" w:rsidRPr="00460B6A">
              <w:rPr>
                <w:rStyle w:val="FontStyle63"/>
                <w:rFonts w:ascii="Times New Roman" w:hAnsi="Times New Roman" w:cs="Times New Roman"/>
                <w:sz w:val="22"/>
                <w:szCs w:val="22"/>
                <w:lang w:val="sr-Cyrl-CS" w:eastAsia="sr-Cyrl-CS"/>
              </w:rPr>
              <w:t>„</w:t>
            </w:r>
            <w:r w:rsidR="004B2482" w:rsidRPr="00460B6A">
              <w:rPr>
                <w:sz w:val="22"/>
                <w:szCs w:val="22"/>
              </w:rPr>
              <w:t>Инжењерски менаџмент</w:t>
            </w:r>
            <w:r w:rsidR="004B2482" w:rsidRPr="00460B6A">
              <w:rPr>
                <w:sz w:val="22"/>
                <w:szCs w:val="22"/>
                <w:lang w:val="sr-Cyrl-CS"/>
              </w:rPr>
              <w:t>“</w:t>
            </w:r>
            <w:r w:rsidR="004B2482" w:rsidRPr="00460B6A">
              <w:rPr>
                <w:sz w:val="22"/>
                <w:szCs w:val="22"/>
              </w:rPr>
              <w:t xml:space="preserve"> </w:t>
            </w:r>
            <w:r w:rsidR="004B2482" w:rsidRPr="00460B6A">
              <w:rPr>
                <w:sz w:val="22"/>
                <w:szCs w:val="22"/>
                <w:lang w:val="sr-Cyrl-CS"/>
              </w:rPr>
              <w:t xml:space="preserve">за </w:t>
            </w:r>
            <w:r w:rsidR="004B2482" w:rsidRPr="00460B6A">
              <w:rPr>
                <w:sz w:val="22"/>
                <w:szCs w:val="22"/>
              </w:rPr>
              <w:t>изборно подручј</w:t>
            </w:r>
            <w:r w:rsidR="004B2482" w:rsidRPr="00460B6A">
              <w:rPr>
                <w:sz w:val="22"/>
                <w:szCs w:val="22"/>
                <w:lang w:val="sr-Cyrl-CS"/>
              </w:rPr>
              <w:t>е</w:t>
            </w:r>
            <w:r w:rsidR="004B2482" w:rsidRPr="00460B6A">
              <w:rPr>
                <w:sz w:val="22"/>
                <w:szCs w:val="22"/>
              </w:rPr>
              <w:t xml:space="preserve"> </w:t>
            </w:r>
            <w:r w:rsidR="004B2482" w:rsidRPr="00460B6A">
              <w:rPr>
                <w:sz w:val="22"/>
                <w:szCs w:val="22"/>
                <w:lang w:val="sr-Cyrl-CS"/>
              </w:rPr>
              <w:t>– модул „</w:t>
            </w:r>
            <w:r w:rsidR="004B2482" w:rsidRPr="00460B6A">
              <w:rPr>
                <w:sz w:val="22"/>
                <w:szCs w:val="22"/>
              </w:rPr>
              <w:t>Менаџмент квалитета и стандардизација</w:t>
            </w:r>
            <w:r w:rsidR="004B2482" w:rsidRPr="00460B6A">
              <w:rPr>
                <w:sz w:val="22"/>
                <w:szCs w:val="22"/>
                <w:lang w:val="sr-Cyrl-CS"/>
              </w:rPr>
              <w:t>“</w:t>
            </w:r>
            <w:r w:rsidR="004B2482" w:rsidRPr="00460B6A">
              <w:rPr>
                <w:sz w:val="22"/>
                <w:szCs w:val="22"/>
              </w:rPr>
              <w:t xml:space="preserve"> чине</w:t>
            </w:r>
            <w:r w:rsidR="004B2482" w:rsidRPr="00460B6A">
              <w:rPr>
                <w:rStyle w:val="FontStyle63"/>
                <w:rFonts w:ascii="Times New Roman" w:hAnsi="Times New Roman" w:cs="Times New Roman"/>
                <w:sz w:val="22"/>
                <w:szCs w:val="22"/>
                <w:lang w:eastAsia="sr-Cyrl-CS"/>
              </w:rPr>
              <w:t xml:space="preserve">: </w:t>
            </w:r>
            <w:r w:rsidR="004B2482" w:rsidRPr="00460B6A">
              <w:rPr>
                <w:rStyle w:val="FontStyle63"/>
                <w:rFonts w:ascii="Times New Roman" w:hAnsi="Times New Roman" w:cs="Times New Roman"/>
                <w:sz w:val="22"/>
                <w:szCs w:val="22"/>
                <w:lang w:val="sr-Cyrl-CS" w:eastAsia="sr-Cyrl-CS"/>
              </w:rPr>
              <w:t>„</w:t>
            </w:r>
            <w:r w:rsidR="004B2482" w:rsidRPr="00460B6A">
              <w:rPr>
                <w:rFonts w:eastAsia="Arial"/>
                <w:sz w:val="22"/>
                <w:szCs w:val="22"/>
              </w:rPr>
              <w:t>Модели друштвене одговорности</w:t>
            </w:r>
            <w:r w:rsidR="004B2482" w:rsidRPr="00460B6A">
              <w:rPr>
                <w:rFonts w:eastAsia="Arial"/>
                <w:sz w:val="22"/>
                <w:szCs w:val="22"/>
                <w:lang w:val="sr-Cyrl-CS"/>
              </w:rPr>
              <w:t>“</w:t>
            </w:r>
            <w:r w:rsidR="004B2482" w:rsidRPr="00460B6A">
              <w:rPr>
                <w:rFonts w:eastAsia="Arial"/>
                <w:sz w:val="22"/>
                <w:szCs w:val="22"/>
              </w:rPr>
              <w:t xml:space="preserve">, </w:t>
            </w:r>
            <w:r w:rsidR="004B2482" w:rsidRPr="00460B6A">
              <w:rPr>
                <w:rFonts w:eastAsia="Arial"/>
                <w:sz w:val="22"/>
                <w:szCs w:val="22"/>
                <w:lang w:val="sr-Cyrl-CS"/>
              </w:rPr>
              <w:t>„</w:t>
            </w:r>
            <w:r w:rsidR="004B2482" w:rsidRPr="00460B6A">
              <w:rPr>
                <w:rFonts w:eastAsia="Arial"/>
                <w:sz w:val="22"/>
                <w:szCs w:val="22"/>
              </w:rPr>
              <w:t>Пројектовање система менаџмента квалитета</w:t>
            </w:r>
            <w:r w:rsidR="004B2482" w:rsidRPr="00460B6A">
              <w:rPr>
                <w:rFonts w:eastAsia="Arial"/>
                <w:sz w:val="22"/>
                <w:szCs w:val="22"/>
                <w:lang w:val="sr-Cyrl-CS"/>
              </w:rPr>
              <w:t>“</w:t>
            </w:r>
            <w:r w:rsidR="004B2482" w:rsidRPr="00460B6A">
              <w:rPr>
                <w:rFonts w:eastAsia="Arial"/>
                <w:sz w:val="22"/>
                <w:szCs w:val="22"/>
              </w:rPr>
              <w:t xml:space="preserve">, </w:t>
            </w:r>
            <w:r w:rsidR="004B2482" w:rsidRPr="00460B6A">
              <w:rPr>
                <w:rFonts w:eastAsia="Arial"/>
                <w:sz w:val="22"/>
                <w:szCs w:val="22"/>
                <w:lang w:val="sr-Cyrl-CS"/>
              </w:rPr>
              <w:t>„</w:t>
            </w:r>
            <w:r w:rsidR="004B2482" w:rsidRPr="00460B6A">
              <w:rPr>
                <w:rFonts w:eastAsia="Arial"/>
                <w:sz w:val="22"/>
                <w:szCs w:val="22"/>
              </w:rPr>
              <w:t>Развој и унапређење квалитета</w:t>
            </w:r>
            <w:r w:rsidR="004B2482" w:rsidRPr="00460B6A">
              <w:rPr>
                <w:rFonts w:eastAsia="Arial"/>
                <w:sz w:val="22"/>
                <w:szCs w:val="22"/>
                <w:lang w:val="sr-Cyrl-CS"/>
              </w:rPr>
              <w:t>“</w:t>
            </w:r>
            <w:r w:rsidR="004B2482" w:rsidRPr="00460B6A">
              <w:rPr>
                <w:rFonts w:eastAsia="Arial"/>
                <w:sz w:val="22"/>
                <w:szCs w:val="22"/>
              </w:rPr>
              <w:t xml:space="preserve">, </w:t>
            </w:r>
            <w:r w:rsidR="004B2482" w:rsidRPr="00460B6A">
              <w:rPr>
                <w:rFonts w:eastAsia="Arial"/>
                <w:sz w:val="22"/>
                <w:szCs w:val="22"/>
                <w:lang w:val="sr-Cyrl-CS"/>
              </w:rPr>
              <w:t>„</w:t>
            </w:r>
            <w:r w:rsidR="004B2482" w:rsidRPr="00460B6A">
              <w:rPr>
                <w:rFonts w:eastAsia="Arial"/>
                <w:sz w:val="22"/>
                <w:szCs w:val="22"/>
              </w:rPr>
              <w:t>Систем менаџмента безбедности и сигурности</w:t>
            </w:r>
            <w:r w:rsidR="004B2482" w:rsidRPr="00460B6A">
              <w:rPr>
                <w:rFonts w:eastAsia="Arial"/>
                <w:sz w:val="22"/>
                <w:szCs w:val="22"/>
                <w:lang w:val="sr-Cyrl-CS"/>
              </w:rPr>
              <w:t>“</w:t>
            </w:r>
            <w:r w:rsidR="004B2482" w:rsidRPr="00460B6A">
              <w:rPr>
                <w:rFonts w:eastAsia="Arial"/>
                <w:sz w:val="22"/>
                <w:szCs w:val="22"/>
              </w:rPr>
              <w:t xml:space="preserve">, </w:t>
            </w:r>
            <w:r w:rsidR="004B2482" w:rsidRPr="00460B6A">
              <w:rPr>
                <w:rFonts w:eastAsia="Arial"/>
                <w:sz w:val="22"/>
                <w:szCs w:val="22"/>
                <w:lang w:val="sr-Cyrl-CS"/>
              </w:rPr>
              <w:t>„</w:t>
            </w:r>
            <w:r w:rsidR="004B2482" w:rsidRPr="00460B6A">
              <w:rPr>
                <w:rFonts w:eastAsia="Arial"/>
                <w:sz w:val="22"/>
                <w:szCs w:val="22"/>
              </w:rPr>
              <w:t>Систем менаџмента енергетске ефикасности</w:t>
            </w:r>
            <w:r w:rsidR="004B2482" w:rsidRPr="00460B6A">
              <w:rPr>
                <w:rFonts w:eastAsia="Arial"/>
                <w:sz w:val="22"/>
                <w:szCs w:val="22"/>
                <w:lang w:val="sr-Cyrl-CS"/>
              </w:rPr>
              <w:t>“</w:t>
            </w:r>
            <w:r w:rsidR="004B2482" w:rsidRPr="00460B6A">
              <w:rPr>
                <w:rFonts w:eastAsia="Arial"/>
                <w:sz w:val="22"/>
                <w:szCs w:val="22"/>
              </w:rPr>
              <w:t xml:space="preserve">, </w:t>
            </w:r>
            <w:r w:rsidR="004B2482" w:rsidRPr="00460B6A">
              <w:rPr>
                <w:rFonts w:eastAsia="Arial"/>
                <w:sz w:val="22"/>
                <w:szCs w:val="22"/>
                <w:lang w:val="sr-Cyrl-CS"/>
              </w:rPr>
              <w:t>„</w:t>
            </w:r>
            <w:r w:rsidR="004B2482" w:rsidRPr="00460B6A">
              <w:rPr>
                <w:rFonts w:eastAsia="Arial"/>
                <w:sz w:val="22"/>
                <w:szCs w:val="22"/>
              </w:rPr>
              <w:t>Систем менаџмента животне средине</w:t>
            </w:r>
            <w:r w:rsidR="004B2482" w:rsidRPr="00460B6A">
              <w:rPr>
                <w:rFonts w:eastAsia="Arial"/>
                <w:sz w:val="22"/>
                <w:szCs w:val="22"/>
                <w:lang w:val="sr-Cyrl-CS"/>
              </w:rPr>
              <w:t>“</w:t>
            </w:r>
            <w:r w:rsidR="004B2482" w:rsidRPr="00460B6A">
              <w:rPr>
                <w:rFonts w:eastAsia="Arial"/>
                <w:sz w:val="22"/>
                <w:szCs w:val="22"/>
              </w:rPr>
              <w:t xml:space="preserve">, </w:t>
            </w:r>
            <w:r w:rsidR="004B2482" w:rsidRPr="00460B6A">
              <w:rPr>
                <w:rFonts w:eastAsia="Arial"/>
                <w:sz w:val="22"/>
                <w:szCs w:val="22"/>
                <w:lang w:val="sr-Cyrl-CS"/>
              </w:rPr>
              <w:t>„</w:t>
            </w:r>
            <w:r w:rsidR="004B2482" w:rsidRPr="00460B6A">
              <w:rPr>
                <w:rFonts w:eastAsia="Arial"/>
                <w:sz w:val="22"/>
                <w:szCs w:val="22"/>
              </w:rPr>
              <w:t>Стандардизација у информационим системима и технологијама</w:t>
            </w:r>
            <w:r w:rsidR="004B2482" w:rsidRPr="00460B6A">
              <w:rPr>
                <w:rFonts w:eastAsia="Arial"/>
                <w:sz w:val="22"/>
                <w:szCs w:val="22"/>
                <w:lang w:val="sr-Cyrl-CS"/>
              </w:rPr>
              <w:t>“</w:t>
            </w:r>
            <w:r w:rsidR="004B2482" w:rsidRPr="00460B6A">
              <w:rPr>
                <w:rFonts w:eastAsia="Arial"/>
                <w:sz w:val="22"/>
                <w:szCs w:val="22"/>
              </w:rPr>
              <w:t xml:space="preserve">, </w:t>
            </w:r>
            <w:r w:rsidR="004B2482" w:rsidRPr="00460B6A">
              <w:rPr>
                <w:rFonts w:eastAsia="Arial"/>
                <w:sz w:val="22"/>
                <w:szCs w:val="22"/>
                <w:lang w:val="sr-Cyrl-CS"/>
              </w:rPr>
              <w:t>„</w:t>
            </w:r>
            <w:r w:rsidR="004B2482" w:rsidRPr="00460B6A">
              <w:rPr>
                <w:rFonts w:eastAsia="Arial"/>
                <w:sz w:val="22"/>
                <w:szCs w:val="22"/>
              </w:rPr>
              <w:t>Управљање квалитетом у прехрамбеној индустрији</w:t>
            </w:r>
            <w:r w:rsidR="004B2482" w:rsidRPr="00460B6A">
              <w:rPr>
                <w:rFonts w:eastAsia="Arial"/>
                <w:sz w:val="22"/>
                <w:szCs w:val="22"/>
                <w:lang w:val="sr-Cyrl-CS"/>
              </w:rPr>
              <w:t>“</w:t>
            </w:r>
            <w:r w:rsidR="004B2482" w:rsidRPr="00460B6A">
              <w:rPr>
                <w:rFonts w:eastAsia="Arial"/>
                <w:sz w:val="22"/>
                <w:szCs w:val="22"/>
              </w:rPr>
              <w:t xml:space="preserve"> и </w:t>
            </w:r>
            <w:r w:rsidR="004B2482" w:rsidRPr="00460B6A">
              <w:rPr>
                <w:rFonts w:eastAsia="Arial"/>
                <w:sz w:val="22"/>
                <w:szCs w:val="22"/>
                <w:lang w:val="sr-Cyrl-CS"/>
              </w:rPr>
              <w:t>„</w:t>
            </w:r>
            <w:r w:rsidR="004B2482" w:rsidRPr="00460B6A">
              <w:rPr>
                <w:rFonts w:eastAsia="Arial"/>
                <w:sz w:val="22"/>
                <w:szCs w:val="22"/>
              </w:rPr>
              <w:t>Менаџмент квалитета у јавном сектору</w:t>
            </w:r>
            <w:r w:rsidR="004B2482" w:rsidRPr="00460B6A">
              <w:rPr>
                <w:rFonts w:eastAsia="Arial"/>
                <w:sz w:val="22"/>
                <w:szCs w:val="22"/>
                <w:lang w:val="sr-Cyrl-CS"/>
              </w:rPr>
              <w:t>“</w:t>
            </w:r>
            <w:r w:rsidR="004B2482" w:rsidRPr="00460B6A">
              <w:rPr>
                <w:rFonts w:eastAsia="Arial"/>
                <w:sz w:val="22"/>
                <w:szCs w:val="22"/>
              </w:rPr>
              <w:t>.</w:t>
            </w:r>
          </w:p>
          <w:p w:rsidR="00A255A3" w:rsidRPr="00165451" w:rsidRDefault="00A255A3" w:rsidP="00165451">
            <w:pPr>
              <w:spacing w:before="120" w:after="120"/>
              <w:jc w:val="both"/>
              <w:rPr>
                <w:bCs/>
                <w:sz w:val="22"/>
                <w:szCs w:val="22"/>
                <w:lang/>
              </w:rPr>
            </w:pPr>
            <w:r w:rsidRPr="00460B6A">
              <w:rPr>
                <w:rStyle w:val="FontStyle63"/>
                <w:rFonts w:ascii="Times New Roman" w:hAnsi="Times New Roman" w:cs="Times New Roman"/>
                <w:sz w:val="22"/>
                <w:szCs w:val="22"/>
                <w:lang w:eastAsia="sr-Cyrl-CS"/>
              </w:rPr>
              <w:t>Студенти који су завршили основне студије на Факултету организационих наука не могу да изаберу као изборне премете оне које су полагали у претходним годинама студија.</w:t>
            </w:r>
            <w:r w:rsidR="006A4191" w:rsidRPr="00460B6A">
              <w:rPr>
                <w:rStyle w:val="FontStyle63"/>
                <w:rFonts w:ascii="Times New Roman" w:hAnsi="Times New Roman" w:cs="Times New Roman"/>
                <w:sz w:val="22"/>
                <w:szCs w:val="22"/>
                <w:lang w:eastAsia="sr-Cyrl-CS"/>
              </w:rPr>
              <w:t xml:space="preserve"> </w:t>
            </w:r>
            <w:r w:rsidRPr="00460B6A">
              <w:rPr>
                <w:rStyle w:val="FontStyle63"/>
                <w:rFonts w:ascii="Times New Roman" w:hAnsi="Times New Roman" w:cs="Times New Roman"/>
                <w:sz w:val="22"/>
                <w:szCs w:val="22"/>
                <w:lang w:eastAsia="sr-Cyrl-CS"/>
              </w:rPr>
              <w:t>Репрезентативне референце наставног особља у техничко-технолошким наукама су: научни и стручни радови објављени у међународним и домаћим часописима, радови штампани у зборницима са научних и стручних скупова, монографије, уџбеници, прегледни чланци, збирке задатака, практикуми и научно-истраживачки пројекти</w:t>
            </w:r>
            <w:r w:rsidR="00165451">
              <w:rPr>
                <w:rStyle w:val="FontStyle63"/>
                <w:rFonts w:ascii="Times New Roman" w:hAnsi="Times New Roman" w:cs="Times New Roman"/>
                <w:sz w:val="22"/>
                <w:szCs w:val="22"/>
                <w:lang w:eastAsia="sr-Cyrl-CS"/>
              </w:rPr>
              <w:t>.</w:t>
            </w:r>
          </w:p>
        </w:tc>
      </w:tr>
      <w:tr w:rsidR="00880B98" w:rsidRPr="00460B6A" w:rsidTr="00165451">
        <w:trPr>
          <w:gridAfter w:val="1"/>
          <w:wAfter w:w="108" w:type="dxa"/>
        </w:trPr>
        <w:tc>
          <w:tcPr>
            <w:tcW w:w="9747" w:type="dxa"/>
            <w:shd w:val="clear" w:color="auto" w:fill="E0E0E0"/>
          </w:tcPr>
          <w:p w:rsidR="00880B98" w:rsidRPr="00460B6A" w:rsidRDefault="00880B98" w:rsidP="00795522">
            <w:pPr>
              <w:spacing w:before="120" w:after="120"/>
              <w:rPr>
                <w:b/>
                <w:sz w:val="22"/>
                <w:szCs w:val="22"/>
                <w:lang w:val="ru-RU"/>
              </w:rPr>
            </w:pPr>
            <w:r w:rsidRPr="00460B6A">
              <w:rPr>
                <w:b/>
                <w:sz w:val="22"/>
                <w:szCs w:val="22"/>
              </w:rPr>
              <w:lastRenderedPageBreak/>
              <w:t>Стандард 6: Квалитет, савременост и међународна усаглашеност студијског програма</w:t>
            </w:r>
          </w:p>
        </w:tc>
      </w:tr>
      <w:tr w:rsidR="00880B98" w:rsidRPr="00460B6A" w:rsidTr="00165451">
        <w:trPr>
          <w:gridAfter w:val="1"/>
          <w:wAfter w:w="108" w:type="dxa"/>
        </w:trPr>
        <w:tc>
          <w:tcPr>
            <w:tcW w:w="9747" w:type="dxa"/>
          </w:tcPr>
          <w:p w:rsidR="00880B98" w:rsidRPr="00460B6A" w:rsidRDefault="00880B98" w:rsidP="00795522">
            <w:pPr>
              <w:spacing w:before="120" w:after="120"/>
              <w:jc w:val="both"/>
              <w:rPr>
                <w:sz w:val="22"/>
                <w:szCs w:val="22"/>
                <w:lang w:val="en-US" w:eastAsia="sr-Cyrl-CS"/>
              </w:rPr>
            </w:pPr>
            <w:r w:rsidRPr="00460B6A">
              <w:rPr>
                <w:sz w:val="22"/>
                <w:szCs w:val="22"/>
                <w:lang w:val="sr-Cyrl-CS" w:eastAsia="sr-Cyrl-CS"/>
              </w:rPr>
              <w:t xml:space="preserve">Студијски програм </w:t>
            </w:r>
            <w:r w:rsidR="009340BE" w:rsidRPr="00460B6A">
              <w:rPr>
                <w:sz w:val="22"/>
                <w:szCs w:val="22"/>
                <w:lang w:val="sr-Cyrl-CS" w:eastAsia="sr-Cyrl-CS"/>
              </w:rPr>
              <w:t>„</w:t>
            </w:r>
            <w:r w:rsidRPr="00460B6A">
              <w:rPr>
                <w:sz w:val="22"/>
                <w:szCs w:val="22"/>
              </w:rPr>
              <w:t>Инжењерски менаџмент</w:t>
            </w:r>
            <w:r w:rsidR="009340BE" w:rsidRPr="00460B6A">
              <w:rPr>
                <w:sz w:val="22"/>
                <w:szCs w:val="22"/>
                <w:lang w:val="sr-Cyrl-CS"/>
              </w:rPr>
              <w:t>“</w:t>
            </w:r>
            <w:r w:rsidRPr="00460B6A">
              <w:rPr>
                <w:sz w:val="22"/>
                <w:szCs w:val="22"/>
              </w:rPr>
              <w:t xml:space="preserve"> </w:t>
            </w:r>
            <w:r w:rsidRPr="00460B6A">
              <w:rPr>
                <w:sz w:val="22"/>
                <w:szCs w:val="22"/>
                <w:lang w:val="sr-Cyrl-CS" w:eastAsia="sr-Cyrl-CS"/>
              </w:rPr>
              <w:t xml:space="preserve">је усклађен са савременим светским токовима и стањем науке и струке у областима од интереса студијских група. Програм је конципиран тако да је целовит и усаглашен са другим програмима Факултета организационих наука и Универзитета у Београду. Услови уписа на програм, трајање студија, начин студирања, број остварених ЕСП бодова, садржаји обавезних и изборних предмета, као и захтеви за студијско истраживачки рад на дипломском мастер раду усаглашени су са великим бројем сличних програма дипломских академских студија (мастер) на угледним европским </w:t>
            </w:r>
            <w:r w:rsidR="00EF4B92" w:rsidRPr="00460B6A">
              <w:rPr>
                <w:sz w:val="22"/>
                <w:szCs w:val="22"/>
                <w:lang w:val="sr-Cyrl-CS" w:eastAsia="sr-Cyrl-CS"/>
              </w:rPr>
              <w:t xml:space="preserve">и светским </w:t>
            </w:r>
            <w:r w:rsidRPr="00460B6A">
              <w:rPr>
                <w:sz w:val="22"/>
                <w:szCs w:val="22"/>
                <w:lang w:val="sr-Cyrl-CS" w:eastAsia="sr-Cyrl-CS"/>
              </w:rPr>
              <w:t>универзитетима од којих наводимо следећe:</w:t>
            </w:r>
          </w:p>
          <w:p w:rsidR="00642512" w:rsidRPr="00460B6A" w:rsidRDefault="00095B1B" w:rsidP="00642512">
            <w:pPr>
              <w:pStyle w:val="ListParagraph"/>
              <w:widowControl/>
              <w:numPr>
                <w:ilvl w:val="0"/>
                <w:numId w:val="9"/>
              </w:numPr>
              <w:shd w:val="clear" w:color="auto" w:fill="FFFFFF"/>
              <w:autoSpaceDE/>
              <w:autoSpaceDN/>
              <w:adjustRightInd/>
              <w:outlineLvl w:val="0"/>
              <w:rPr>
                <w:sz w:val="22"/>
                <w:szCs w:val="22"/>
              </w:rPr>
            </w:pPr>
            <w:r w:rsidRPr="00460B6A">
              <w:rPr>
                <w:bCs/>
                <w:sz w:val="22"/>
                <w:szCs w:val="22"/>
                <w:shd w:val="clear" w:color="auto" w:fill="FFFFFF"/>
              </w:rPr>
              <w:t>Birmingham Business School, University of Birmingham</w:t>
            </w:r>
            <w:r w:rsidR="00772869" w:rsidRPr="00460B6A">
              <w:rPr>
                <w:bCs/>
                <w:kern w:val="36"/>
                <w:sz w:val="22"/>
                <w:szCs w:val="22"/>
                <w:lang w:eastAsia="en-US"/>
              </w:rPr>
              <w:t>, п</w:t>
            </w:r>
            <w:r w:rsidRPr="00460B6A">
              <w:rPr>
                <w:bCs/>
                <w:kern w:val="36"/>
                <w:sz w:val="22"/>
                <w:szCs w:val="22"/>
                <w:lang w:eastAsia="en-US"/>
              </w:rPr>
              <w:t xml:space="preserve">рограм: </w:t>
            </w:r>
            <w:r w:rsidR="00443501" w:rsidRPr="00460B6A">
              <w:rPr>
                <w:bCs/>
                <w:kern w:val="36"/>
                <w:sz w:val="22"/>
                <w:szCs w:val="22"/>
                <w:lang w:val="en-US" w:eastAsia="en-US"/>
              </w:rPr>
              <w:t xml:space="preserve">Advanced Engineering Management </w:t>
            </w:r>
            <w:proofErr w:type="spellStart"/>
            <w:r w:rsidR="00443501" w:rsidRPr="00460B6A">
              <w:rPr>
                <w:bCs/>
                <w:kern w:val="36"/>
                <w:sz w:val="22"/>
                <w:szCs w:val="22"/>
                <w:lang w:val="en-US" w:eastAsia="en-US"/>
              </w:rPr>
              <w:t>MSc</w:t>
            </w:r>
            <w:proofErr w:type="spellEnd"/>
            <w:r w:rsidR="00443501" w:rsidRPr="00460B6A">
              <w:rPr>
                <w:bCs/>
                <w:kern w:val="36"/>
                <w:sz w:val="22"/>
                <w:szCs w:val="22"/>
                <w:lang w:val="en-US" w:eastAsia="en-US"/>
              </w:rPr>
              <w:t xml:space="preserve"> (with Specialist Pathways), </w:t>
            </w:r>
            <w:r w:rsidR="00772869" w:rsidRPr="00460B6A">
              <w:rPr>
                <w:bCs/>
                <w:kern w:val="36"/>
                <w:sz w:val="22"/>
                <w:szCs w:val="22"/>
                <w:lang w:eastAsia="en-US"/>
              </w:rPr>
              <w:t>л</w:t>
            </w:r>
            <w:proofErr w:type="spellStart"/>
            <w:r w:rsidRPr="00460B6A">
              <w:rPr>
                <w:bCs/>
                <w:kern w:val="36"/>
                <w:sz w:val="22"/>
                <w:szCs w:val="22"/>
                <w:lang w:val="en-US" w:eastAsia="en-US"/>
              </w:rPr>
              <w:t>инк</w:t>
            </w:r>
            <w:proofErr w:type="spellEnd"/>
            <w:r w:rsidRPr="00460B6A">
              <w:rPr>
                <w:bCs/>
                <w:kern w:val="36"/>
                <w:sz w:val="22"/>
                <w:szCs w:val="22"/>
                <w:lang w:val="en-US" w:eastAsia="en-US"/>
              </w:rPr>
              <w:t xml:space="preserve">: </w:t>
            </w:r>
            <w:hyperlink r:id="rId5" w:history="1">
              <w:r w:rsidR="00443501" w:rsidRPr="00460B6A">
                <w:rPr>
                  <w:rStyle w:val="Hyperlink"/>
                  <w:color w:val="auto"/>
                  <w:sz w:val="22"/>
                  <w:szCs w:val="22"/>
                  <w:u w:val="none"/>
                </w:rPr>
                <w:t>https://www.birmingham.ac.uk/postgraduate/courses/taught/business/advanced-engineering-management.aspx</w:t>
              </w:r>
            </w:hyperlink>
            <w:r w:rsidR="003064C0" w:rsidRPr="00460B6A">
              <w:rPr>
                <w:sz w:val="22"/>
                <w:szCs w:val="22"/>
              </w:rPr>
              <w:t xml:space="preserve"> </w:t>
            </w:r>
            <w:r w:rsidR="006763E2" w:rsidRPr="00460B6A">
              <w:rPr>
                <w:sz w:val="22"/>
                <w:szCs w:val="22"/>
              </w:rPr>
              <w:t xml:space="preserve"> </w:t>
            </w:r>
          </w:p>
          <w:p w:rsidR="00642512" w:rsidRPr="00460B6A" w:rsidRDefault="00642512" w:rsidP="00642512">
            <w:pPr>
              <w:pStyle w:val="ListParagraph"/>
              <w:widowControl/>
              <w:numPr>
                <w:ilvl w:val="0"/>
                <w:numId w:val="9"/>
              </w:numPr>
              <w:shd w:val="clear" w:color="auto" w:fill="FFFFFF"/>
              <w:autoSpaceDE/>
              <w:autoSpaceDN/>
              <w:adjustRightInd/>
              <w:outlineLvl w:val="0"/>
              <w:rPr>
                <w:sz w:val="22"/>
                <w:szCs w:val="22"/>
              </w:rPr>
            </w:pPr>
            <w:r w:rsidRPr="00460B6A">
              <w:rPr>
                <w:sz w:val="22"/>
                <w:szCs w:val="22"/>
              </w:rPr>
              <w:t xml:space="preserve">University of Texas, Arlington, USA, </w:t>
            </w:r>
            <w:r w:rsidRPr="00460B6A">
              <w:rPr>
                <w:color w:val="000000"/>
                <w:sz w:val="22"/>
                <w:szCs w:val="22"/>
              </w:rPr>
              <w:t xml:space="preserve">програм: </w:t>
            </w:r>
            <w:r w:rsidRPr="00460B6A">
              <w:rPr>
                <w:sz w:val="22"/>
                <w:szCs w:val="22"/>
              </w:rPr>
              <w:t xml:space="preserve">Master of Science in Engineering Management, </w:t>
            </w:r>
            <w:r w:rsidRPr="00460B6A">
              <w:rPr>
                <w:color w:val="000000"/>
                <w:sz w:val="22"/>
                <w:szCs w:val="22"/>
              </w:rPr>
              <w:t xml:space="preserve">линк: </w:t>
            </w:r>
            <w:hyperlink r:id="rId6" w:history="1">
              <w:r w:rsidRPr="00460B6A">
                <w:rPr>
                  <w:rStyle w:val="Hyperlink"/>
                  <w:sz w:val="22"/>
                  <w:szCs w:val="22"/>
                </w:rPr>
                <w:t>https://www.masterstudies.com/Master-of-Science-in-Engineering-Management/USA/University-of-Texas-Arlington/</w:t>
              </w:r>
            </w:hyperlink>
          </w:p>
          <w:p w:rsidR="00ED638C" w:rsidRPr="00460B6A" w:rsidRDefault="00ED638C" w:rsidP="00642512">
            <w:pPr>
              <w:pStyle w:val="ListParagraph"/>
              <w:widowControl/>
              <w:numPr>
                <w:ilvl w:val="0"/>
                <w:numId w:val="9"/>
              </w:numPr>
              <w:shd w:val="clear" w:color="auto" w:fill="FFFFFF"/>
              <w:autoSpaceDE/>
              <w:autoSpaceDN/>
              <w:adjustRightInd/>
              <w:outlineLvl w:val="0"/>
              <w:rPr>
                <w:rStyle w:val="Strong"/>
                <w:b w:val="0"/>
                <w:bCs w:val="0"/>
                <w:sz w:val="22"/>
                <w:szCs w:val="22"/>
              </w:rPr>
            </w:pPr>
            <w:r w:rsidRPr="00460B6A">
              <w:rPr>
                <w:sz w:val="22"/>
                <w:szCs w:val="22"/>
              </w:rPr>
              <w:t xml:space="preserve">Trine University, Angola, USA, </w:t>
            </w:r>
            <w:r w:rsidRPr="00460B6A">
              <w:rPr>
                <w:color w:val="000000"/>
                <w:sz w:val="22"/>
                <w:szCs w:val="22"/>
              </w:rPr>
              <w:t xml:space="preserve">програм: </w:t>
            </w:r>
            <w:r w:rsidRPr="00460B6A">
              <w:rPr>
                <w:sz w:val="22"/>
                <w:szCs w:val="22"/>
              </w:rPr>
              <w:t xml:space="preserve">Master of Science in Engineering Management, </w:t>
            </w:r>
            <w:r w:rsidRPr="00460B6A">
              <w:rPr>
                <w:color w:val="000000"/>
                <w:sz w:val="22"/>
                <w:szCs w:val="22"/>
              </w:rPr>
              <w:t xml:space="preserve">линк: </w:t>
            </w:r>
            <w:hyperlink r:id="rId7" w:history="1">
              <w:r w:rsidRPr="00460B6A">
                <w:rPr>
                  <w:rStyle w:val="Hyperlink"/>
                  <w:sz w:val="22"/>
                  <w:szCs w:val="22"/>
                </w:rPr>
                <w:t>https://www.masterstudies.com/Master-of-Science-in-Engineering-Management/USA/Trine/</w:t>
              </w:r>
            </w:hyperlink>
            <w:r w:rsidRPr="00460B6A">
              <w:rPr>
                <w:color w:val="000000"/>
                <w:sz w:val="22"/>
                <w:szCs w:val="22"/>
              </w:rPr>
              <w:t xml:space="preserve"> </w:t>
            </w:r>
          </w:p>
          <w:p w:rsidR="009D1356" w:rsidRPr="00460B6A" w:rsidRDefault="009D1356" w:rsidP="009D1356">
            <w:pPr>
              <w:pStyle w:val="ListParagraph"/>
              <w:widowControl/>
              <w:numPr>
                <w:ilvl w:val="0"/>
                <w:numId w:val="9"/>
              </w:numPr>
              <w:shd w:val="clear" w:color="auto" w:fill="FFFFFF"/>
              <w:autoSpaceDE/>
              <w:autoSpaceDN/>
              <w:adjustRightInd/>
              <w:outlineLvl w:val="0"/>
              <w:rPr>
                <w:rStyle w:val="Strong"/>
                <w:b w:val="0"/>
                <w:bCs w:val="0"/>
                <w:sz w:val="22"/>
                <w:szCs w:val="22"/>
              </w:rPr>
            </w:pPr>
            <w:r w:rsidRPr="00460B6A">
              <w:rPr>
                <w:rStyle w:val="Strong"/>
                <w:b w:val="0"/>
                <w:sz w:val="22"/>
                <w:szCs w:val="22"/>
              </w:rPr>
              <w:t xml:space="preserve">Norwich Business School, University of East Anglia, United Kingdom, </w:t>
            </w:r>
            <w:r w:rsidR="00772869" w:rsidRPr="00460B6A">
              <w:rPr>
                <w:color w:val="000000"/>
                <w:sz w:val="22"/>
                <w:szCs w:val="22"/>
              </w:rPr>
              <w:t>п</w:t>
            </w:r>
            <w:r w:rsidRPr="00460B6A">
              <w:rPr>
                <w:color w:val="000000"/>
                <w:sz w:val="22"/>
                <w:szCs w:val="22"/>
              </w:rPr>
              <w:t>рограм:</w:t>
            </w:r>
            <w:r w:rsidRPr="00460B6A">
              <w:rPr>
                <w:rStyle w:val="Strong"/>
                <w:b w:val="0"/>
                <w:sz w:val="22"/>
                <w:szCs w:val="22"/>
              </w:rPr>
              <w:t xml:space="preserve"> MSc Operations and Logistics Management, </w:t>
            </w:r>
            <w:r w:rsidR="00772869" w:rsidRPr="00460B6A">
              <w:rPr>
                <w:color w:val="000000"/>
                <w:sz w:val="22"/>
                <w:szCs w:val="22"/>
              </w:rPr>
              <w:t>л</w:t>
            </w:r>
            <w:r w:rsidRPr="00460B6A">
              <w:rPr>
                <w:color w:val="000000"/>
                <w:sz w:val="22"/>
                <w:szCs w:val="22"/>
              </w:rPr>
              <w:t>инк:</w:t>
            </w:r>
            <w:r w:rsidRPr="00460B6A">
              <w:rPr>
                <w:b/>
                <w:color w:val="000000"/>
                <w:sz w:val="22"/>
                <w:szCs w:val="22"/>
              </w:rPr>
              <w:t xml:space="preserve"> </w:t>
            </w:r>
            <w:hyperlink r:id="rId8" w:history="1">
              <w:r w:rsidRPr="00460B6A">
                <w:rPr>
                  <w:rStyle w:val="Hyperlink"/>
                  <w:sz w:val="22"/>
                  <w:szCs w:val="22"/>
                </w:rPr>
                <w:t>https://www2.uea.ac.uk/study/postgraduate/taught-degree/detail/msc-operations-and-logistics-management</w:t>
              </w:r>
            </w:hyperlink>
          </w:p>
          <w:p w:rsidR="009D1356" w:rsidRPr="00460B6A" w:rsidRDefault="00095B1B" w:rsidP="009D1356">
            <w:pPr>
              <w:pStyle w:val="ListParagraph"/>
              <w:widowControl/>
              <w:numPr>
                <w:ilvl w:val="0"/>
                <w:numId w:val="9"/>
              </w:numPr>
              <w:shd w:val="clear" w:color="auto" w:fill="FFFFFF"/>
              <w:autoSpaceDE/>
              <w:autoSpaceDN/>
              <w:adjustRightInd/>
              <w:outlineLvl w:val="0"/>
              <w:rPr>
                <w:sz w:val="22"/>
                <w:szCs w:val="22"/>
              </w:rPr>
            </w:pPr>
            <w:r w:rsidRPr="00460B6A">
              <w:rPr>
                <w:spacing w:val="-3"/>
                <w:sz w:val="22"/>
                <w:szCs w:val="22"/>
                <w:shd w:val="clear" w:color="auto" w:fill="FFFFFF"/>
              </w:rPr>
              <w:t>University of Technology of Compiègne,  Francuska (</w:t>
            </w:r>
            <w:r w:rsidR="00772869" w:rsidRPr="00460B6A">
              <w:rPr>
                <w:rStyle w:val="Strong"/>
                <w:b w:val="0"/>
                <w:sz w:val="22"/>
                <w:szCs w:val="22"/>
              </w:rPr>
              <w:t>Sorbonne University Alliance). п</w:t>
            </w:r>
            <w:r w:rsidRPr="00460B6A">
              <w:rPr>
                <w:rStyle w:val="Strong"/>
                <w:b w:val="0"/>
                <w:sz w:val="22"/>
                <w:szCs w:val="22"/>
              </w:rPr>
              <w:t>рограм</w:t>
            </w:r>
            <w:r w:rsidRPr="00460B6A">
              <w:rPr>
                <w:rStyle w:val="Strong"/>
                <w:sz w:val="22"/>
                <w:szCs w:val="22"/>
              </w:rPr>
              <w:t xml:space="preserve">: </w:t>
            </w:r>
            <w:hyperlink r:id="rId9" w:anchor="collapse11654" w:history="1">
              <w:r w:rsidRPr="00460B6A">
                <w:rPr>
                  <w:rStyle w:val="Hyperlink"/>
                  <w:bCs/>
                  <w:color w:val="auto"/>
                  <w:sz w:val="22"/>
                  <w:szCs w:val="22"/>
                  <w:u w:val="none"/>
                  <w:shd w:val="clear" w:color="auto" w:fill="FFFFFF"/>
                </w:rPr>
                <w:t>Quality Manager: From Strategy To Operations</w:t>
              </w:r>
            </w:hyperlink>
            <w:r w:rsidRPr="00460B6A">
              <w:rPr>
                <w:rStyle w:val="Strong"/>
                <w:sz w:val="22"/>
                <w:szCs w:val="22"/>
              </w:rPr>
              <w:t xml:space="preserve">, </w:t>
            </w:r>
            <w:r w:rsidR="00772869" w:rsidRPr="00460B6A">
              <w:rPr>
                <w:sz w:val="22"/>
                <w:szCs w:val="22"/>
                <w:shd w:val="clear" w:color="auto" w:fill="FFFFFF"/>
              </w:rPr>
              <w:t>л</w:t>
            </w:r>
            <w:r w:rsidRPr="00460B6A">
              <w:rPr>
                <w:sz w:val="22"/>
                <w:szCs w:val="22"/>
                <w:shd w:val="clear" w:color="auto" w:fill="FFFFFF"/>
              </w:rPr>
              <w:t xml:space="preserve">инк: </w:t>
            </w:r>
            <w:hyperlink r:id="rId10" w:anchor="-tab2" w:history="1">
              <w:r w:rsidRPr="00460B6A">
                <w:rPr>
                  <w:rStyle w:val="Hyperlink"/>
                  <w:color w:val="auto"/>
                  <w:sz w:val="22"/>
                  <w:szCs w:val="22"/>
                  <w:u w:val="none"/>
                  <w:shd w:val="clear" w:color="auto" w:fill="FFFFFF"/>
                </w:rPr>
                <w:t>https://www.utc.fr/formation-continue-et-vae/performance-des-organisations/qualite.html#-tab2</w:t>
              </w:r>
            </w:hyperlink>
          </w:p>
          <w:p w:rsidR="009D1356" w:rsidRPr="00460B6A" w:rsidRDefault="009D1356" w:rsidP="009D1356">
            <w:pPr>
              <w:pStyle w:val="ListParagraph"/>
              <w:widowControl/>
              <w:numPr>
                <w:ilvl w:val="0"/>
                <w:numId w:val="9"/>
              </w:numPr>
              <w:shd w:val="clear" w:color="auto" w:fill="FFFFFF"/>
              <w:autoSpaceDE/>
              <w:autoSpaceDN/>
              <w:adjustRightInd/>
              <w:outlineLvl w:val="0"/>
              <w:rPr>
                <w:sz w:val="22"/>
                <w:szCs w:val="22"/>
              </w:rPr>
            </w:pPr>
            <w:r w:rsidRPr="00460B6A">
              <w:rPr>
                <w:sz w:val="22"/>
                <w:szCs w:val="22"/>
              </w:rPr>
              <w:t xml:space="preserve">Bath School of Management, University of Bath, South West England, </w:t>
            </w:r>
            <w:r w:rsidR="00772869" w:rsidRPr="00460B6A">
              <w:rPr>
                <w:color w:val="000000"/>
                <w:sz w:val="22"/>
                <w:szCs w:val="22"/>
              </w:rPr>
              <w:t>п</w:t>
            </w:r>
            <w:r w:rsidRPr="00460B6A">
              <w:rPr>
                <w:color w:val="000000"/>
                <w:sz w:val="22"/>
                <w:szCs w:val="22"/>
              </w:rPr>
              <w:t>рограм:</w:t>
            </w:r>
            <w:r w:rsidRPr="00460B6A">
              <w:rPr>
                <w:sz w:val="22"/>
                <w:szCs w:val="22"/>
              </w:rPr>
              <w:t xml:space="preserve"> MSc in Operations, Logistics and Supply Chain Management, </w:t>
            </w:r>
            <w:r w:rsidR="00772869" w:rsidRPr="00460B6A">
              <w:rPr>
                <w:color w:val="000000"/>
                <w:sz w:val="22"/>
                <w:szCs w:val="22"/>
              </w:rPr>
              <w:t>л</w:t>
            </w:r>
            <w:r w:rsidRPr="00460B6A">
              <w:rPr>
                <w:color w:val="000000"/>
                <w:sz w:val="22"/>
                <w:szCs w:val="22"/>
              </w:rPr>
              <w:t xml:space="preserve">инк: </w:t>
            </w:r>
            <w:hyperlink r:id="rId11" w:history="1">
              <w:r w:rsidRPr="00460B6A">
                <w:rPr>
                  <w:rStyle w:val="Hyperlink"/>
                  <w:sz w:val="22"/>
                  <w:szCs w:val="22"/>
                </w:rPr>
                <w:t>https://management-masters.bath.ac.uk/course/operations-logistics-and-supply-chain-management/</w:t>
              </w:r>
            </w:hyperlink>
          </w:p>
          <w:p w:rsidR="009D1356" w:rsidRPr="00460B6A" w:rsidRDefault="00772869" w:rsidP="009D1356">
            <w:pPr>
              <w:pStyle w:val="ListParagraph"/>
              <w:widowControl/>
              <w:numPr>
                <w:ilvl w:val="0"/>
                <w:numId w:val="9"/>
              </w:numPr>
              <w:shd w:val="clear" w:color="auto" w:fill="FFFFFF"/>
              <w:autoSpaceDE/>
              <w:autoSpaceDN/>
              <w:adjustRightInd/>
              <w:outlineLvl w:val="0"/>
              <w:rPr>
                <w:sz w:val="22"/>
                <w:szCs w:val="22"/>
              </w:rPr>
            </w:pPr>
            <w:r w:rsidRPr="00460B6A">
              <w:rPr>
                <w:sz w:val="22"/>
                <w:szCs w:val="22"/>
                <w:shd w:val="clear" w:color="auto" w:fill="FFFFFF"/>
              </w:rPr>
              <w:t>University of Valencia,  програм: Quality Management,  л</w:t>
            </w:r>
            <w:r w:rsidR="00095B1B" w:rsidRPr="00460B6A">
              <w:rPr>
                <w:sz w:val="22"/>
                <w:szCs w:val="22"/>
                <w:shd w:val="clear" w:color="auto" w:fill="FFFFFF"/>
              </w:rPr>
              <w:t xml:space="preserve">инк: </w:t>
            </w:r>
            <w:hyperlink r:id="rId12" w:history="1">
              <w:r w:rsidR="00095B1B" w:rsidRPr="00460B6A">
                <w:rPr>
                  <w:rStyle w:val="Hyperlink"/>
                  <w:color w:val="auto"/>
                  <w:sz w:val="22"/>
                  <w:szCs w:val="22"/>
                  <w:u w:val="none"/>
                  <w:shd w:val="clear" w:color="auto" w:fill="FFFFFF"/>
                </w:rPr>
                <w:t>https://www.uv.es/uvweb/college/en/postgraduate-courses/official-master-s-degrees/official-master-s-degrees-offered/master-s-degree-quality-management-1285848941532/Titulacio.html?id=1285857208258&amp;plantilla=UV/Page/TPGDetaill&amp;p2=2</w:t>
              </w:r>
            </w:hyperlink>
          </w:p>
          <w:p w:rsidR="009D1356" w:rsidRPr="00460B6A" w:rsidRDefault="009D1356" w:rsidP="009D1356">
            <w:pPr>
              <w:pStyle w:val="ListParagraph"/>
              <w:widowControl/>
              <w:numPr>
                <w:ilvl w:val="0"/>
                <w:numId w:val="9"/>
              </w:numPr>
              <w:shd w:val="clear" w:color="auto" w:fill="FFFFFF"/>
              <w:autoSpaceDE/>
              <w:autoSpaceDN/>
              <w:adjustRightInd/>
              <w:outlineLvl w:val="0"/>
              <w:rPr>
                <w:sz w:val="22"/>
                <w:szCs w:val="22"/>
              </w:rPr>
            </w:pPr>
            <w:r w:rsidRPr="00460B6A">
              <w:rPr>
                <w:sz w:val="22"/>
                <w:szCs w:val="22"/>
              </w:rPr>
              <w:t xml:space="preserve">Cardiff University, United Kingdom, </w:t>
            </w:r>
            <w:r w:rsidR="00772869" w:rsidRPr="00460B6A">
              <w:rPr>
                <w:color w:val="000000"/>
                <w:sz w:val="22"/>
                <w:szCs w:val="22"/>
              </w:rPr>
              <w:t>п</w:t>
            </w:r>
            <w:r w:rsidRPr="00460B6A">
              <w:rPr>
                <w:color w:val="000000"/>
                <w:sz w:val="22"/>
                <w:szCs w:val="22"/>
              </w:rPr>
              <w:t>рограм:</w:t>
            </w:r>
            <w:r w:rsidRPr="00460B6A">
              <w:rPr>
                <w:sz w:val="22"/>
                <w:szCs w:val="22"/>
              </w:rPr>
              <w:t xml:space="preserve"> Logistics and Operations Management (MSc), </w:t>
            </w:r>
            <w:r w:rsidR="00772869" w:rsidRPr="00460B6A">
              <w:rPr>
                <w:color w:val="000000"/>
                <w:sz w:val="22"/>
                <w:szCs w:val="22"/>
              </w:rPr>
              <w:t>л</w:t>
            </w:r>
            <w:r w:rsidRPr="00460B6A">
              <w:rPr>
                <w:color w:val="000000"/>
                <w:sz w:val="22"/>
                <w:szCs w:val="22"/>
              </w:rPr>
              <w:t xml:space="preserve">инк: </w:t>
            </w:r>
            <w:hyperlink r:id="rId13" w:history="1">
              <w:r w:rsidRPr="00460B6A">
                <w:rPr>
                  <w:rStyle w:val="Hyperlink"/>
                  <w:sz w:val="22"/>
                  <w:szCs w:val="22"/>
                </w:rPr>
                <w:t>https://www.cardiff.ac.uk/study/postgraduate/taught/courses/course/logistics-and-operations-management-msc</w:t>
              </w:r>
            </w:hyperlink>
          </w:p>
          <w:p w:rsidR="009D1356" w:rsidRPr="00460B6A" w:rsidRDefault="00772869" w:rsidP="009D1356">
            <w:pPr>
              <w:pStyle w:val="ListParagraph"/>
              <w:widowControl/>
              <w:numPr>
                <w:ilvl w:val="0"/>
                <w:numId w:val="9"/>
              </w:numPr>
              <w:shd w:val="clear" w:color="auto" w:fill="FFFFFF"/>
              <w:autoSpaceDE/>
              <w:autoSpaceDN/>
              <w:adjustRightInd/>
              <w:outlineLvl w:val="0"/>
              <w:rPr>
                <w:sz w:val="22"/>
                <w:szCs w:val="22"/>
              </w:rPr>
            </w:pPr>
            <w:r w:rsidRPr="00460B6A">
              <w:rPr>
                <w:sz w:val="22"/>
                <w:szCs w:val="22"/>
                <w:shd w:val="clear" w:color="auto" w:fill="FFFFFF"/>
              </w:rPr>
              <w:t>University Of Geneva, п</w:t>
            </w:r>
            <w:r w:rsidR="00095B1B" w:rsidRPr="00460B6A">
              <w:rPr>
                <w:sz w:val="22"/>
                <w:szCs w:val="22"/>
                <w:shd w:val="clear" w:color="auto" w:fill="FFFFFF"/>
              </w:rPr>
              <w:t>рограм: Standardization, Social Regulatio</w:t>
            </w:r>
            <w:r w:rsidRPr="00460B6A">
              <w:rPr>
                <w:sz w:val="22"/>
                <w:szCs w:val="22"/>
                <w:shd w:val="clear" w:color="auto" w:fill="FFFFFF"/>
              </w:rPr>
              <w:t>n and Sustainable Development, л</w:t>
            </w:r>
            <w:r w:rsidR="00095B1B" w:rsidRPr="00460B6A">
              <w:rPr>
                <w:sz w:val="22"/>
                <w:szCs w:val="22"/>
                <w:shd w:val="clear" w:color="auto" w:fill="FFFFFF"/>
              </w:rPr>
              <w:t>инк</w:t>
            </w:r>
            <w:r w:rsidR="00095B1B" w:rsidRPr="00460B6A">
              <w:rPr>
                <w:sz w:val="22"/>
                <w:szCs w:val="22"/>
              </w:rPr>
              <w:t xml:space="preserve">: </w:t>
            </w:r>
            <w:hyperlink r:id="rId14" w:history="1">
              <w:r w:rsidR="00095B1B" w:rsidRPr="00460B6A">
                <w:rPr>
                  <w:rStyle w:val="Hyperlink"/>
                  <w:color w:val="auto"/>
                  <w:sz w:val="22"/>
                  <w:szCs w:val="22"/>
                  <w:u w:val="none"/>
                </w:rPr>
                <w:t>http://www.standardization.unige.ch/</w:t>
              </w:r>
            </w:hyperlink>
          </w:p>
          <w:p w:rsidR="00095B1B" w:rsidRPr="00460B6A" w:rsidRDefault="00095B1B" w:rsidP="00095B1B">
            <w:pPr>
              <w:pStyle w:val="ListParagraph"/>
              <w:widowControl/>
              <w:numPr>
                <w:ilvl w:val="0"/>
                <w:numId w:val="9"/>
              </w:numPr>
              <w:shd w:val="clear" w:color="auto" w:fill="FFFFFF"/>
              <w:autoSpaceDE/>
              <w:autoSpaceDN/>
              <w:adjustRightInd/>
              <w:outlineLvl w:val="0"/>
              <w:rPr>
                <w:sz w:val="22"/>
                <w:szCs w:val="22"/>
              </w:rPr>
            </w:pPr>
            <w:r w:rsidRPr="00460B6A">
              <w:rPr>
                <w:sz w:val="22"/>
                <w:szCs w:val="22"/>
              </w:rPr>
              <w:t>Lomonosov Moscow State University - Graduate School</w:t>
            </w:r>
            <w:r w:rsidR="00772869" w:rsidRPr="00460B6A">
              <w:rPr>
                <w:sz w:val="22"/>
                <w:szCs w:val="22"/>
              </w:rPr>
              <w:t xml:space="preserve"> of Management and Innovation, п</w:t>
            </w:r>
            <w:r w:rsidRPr="00460B6A">
              <w:rPr>
                <w:sz w:val="22"/>
                <w:szCs w:val="22"/>
              </w:rPr>
              <w:t>рограм: Standardization a</w:t>
            </w:r>
            <w:r w:rsidR="00772869" w:rsidRPr="00460B6A">
              <w:rPr>
                <w:sz w:val="22"/>
                <w:szCs w:val="22"/>
              </w:rPr>
              <w:t>nd Quality Management Systems, л</w:t>
            </w:r>
            <w:r w:rsidRPr="00460B6A">
              <w:rPr>
                <w:sz w:val="22"/>
                <w:szCs w:val="22"/>
              </w:rPr>
              <w:t xml:space="preserve">инк: </w:t>
            </w:r>
            <w:hyperlink r:id="rId15" w:history="1">
              <w:r w:rsidR="009D1356" w:rsidRPr="00460B6A">
                <w:rPr>
                  <w:rStyle w:val="Hyperlink"/>
                  <w:sz w:val="22"/>
                  <w:szCs w:val="22"/>
                </w:rPr>
                <w:t>https://www.msu.ru/en/admissions/general-programs/graduate-school-of-management-and-innovation.php?sphrase_id=2064613</w:t>
              </w:r>
            </w:hyperlink>
          </w:p>
          <w:p w:rsidR="009D1356" w:rsidRPr="00460B6A" w:rsidRDefault="009D1356" w:rsidP="00095B1B">
            <w:pPr>
              <w:pStyle w:val="ListParagraph"/>
              <w:widowControl/>
              <w:numPr>
                <w:ilvl w:val="0"/>
                <w:numId w:val="9"/>
              </w:numPr>
              <w:shd w:val="clear" w:color="auto" w:fill="FFFFFF"/>
              <w:autoSpaceDE/>
              <w:autoSpaceDN/>
              <w:adjustRightInd/>
              <w:outlineLvl w:val="0"/>
              <w:rPr>
                <w:sz w:val="22"/>
                <w:szCs w:val="22"/>
              </w:rPr>
            </w:pPr>
            <w:r w:rsidRPr="00460B6A">
              <w:rPr>
                <w:color w:val="000000"/>
                <w:sz w:val="22"/>
                <w:szCs w:val="22"/>
              </w:rPr>
              <w:t xml:space="preserve">MIP Politecnico di Milano Graduate School of Business/School of Management, Italy, </w:t>
            </w:r>
            <w:r w:rsidR="00772869" w:rsidRPr="00460B6A">
              <w:rPr>
                <w:color w:val="000000"/>
                <w:sz w:val="22"/>
                <w:szCs w:val="22"/>
              </w:rPr>
              <w:t>п</w:t>
            </w:r>
            <w:r w:rsidRPr="00460B6A">
              <w:rPr>
                <w:color w:val="000000"/>
                <w:sz w:val="22"/>
                <w:szCs w:val="22"/>
              </w:rPr>
              <w:t xml:space="preserve">рограм: Global Executive Master in Operations and Supply Chain Management, </w:t>
            </w:r>
            <w:r w:rsidR="00772869" w:rsidRPr="00460B6A">
              <w:rPr>
                <w:color w:val="000000"/>
                <w:sz w:val="22"/>
                <w:szCs w:val="22"/>
              </w:rPr>
              <w:t>л</w:t>
            </w:r>
            <w:r w:rsidRPr="00460B6A">
              <w:rPr>
                <w:color w:val="000000"/>
                <w:sz w:val="22"/>
                <w:szCs w:val="22"/>
              </w:rPr>
              <w:t xml:space="preserve">инк: </w:t>
            </w:r>
            <w:hyperlink r:id="rId16" w:history="1">
              <w:r w:rsidRPr="00460B6A">
                <w:rPr>
                  <w:rStyle w:val="Hyperlink"/>
                  <w:sz w:val="22"/>
                  <w:szCs w:val="22"/>
                </w:rPr>
                <w:t>https://www.som.polimi.it/en/course/master/gemos-global-executive-master-in-operations-and-supply-chain/</w:t>
              </w:r>
            </w:hyperlink>
          </w:p>
          <w:p w:rsidR="00880B98" w:rsidRPr="00460B6A" w:rsidRDefault="00880B98" w:rsidP="00FE71B0">
            <w:pPr>
              <w:spacing w:before="120" w:after="120"/>
              <w:jc w:val="both"/>
              <w:rPr>
                <w:sz w:val="22"/>
                <w:szCs w:val="22"/>
                <w:lang w:val="sr-Cyrl-CS" w:eastAsia="sr-Cyrl-CS"/>
              </w:rPr>
            </w:pPr>
            <w:r w:rsidRPr="00460B6A">
              <w:rPr>
                <w:sz w:val="22"/>
                <w:szCs w:val="22"/>
                <w:lang w:val="sr-Cyrl-CS" w:eastAsia="sr-Cyrl-CS"/>
              </w:rPr>
              <w:t xml:space="preserve">Студијски програм је формално и структурно усклађен са утврђеним предметно специфичним стандардима за акредитацију. Студент завршава студије одбраном </w:t>
            </w:r>
            <w:r w:rsidR="00FE71B0">
              <w:rPr>
                <w:sz w:val="22"/>
                <w:szCs w:val="22"/>
                <w:lang w:val="sr-Cyrl-CS" w:eastAsia="sr-Cyrl-CS"/>
              </w:rPr>
              <w:t xml:space="preserve">завршног </w:t>
            </w:r>
            <w:r w:rsidRPr="00460B6A">
              <w:rPr>
                <w:sz w:val="22"/>
                <w:szCs w:val="22"/>
                <w:lang w:val="sr-Cyrl-CS" w:eastAsia="sr-Cyrl-CS"/>
              </w:rPr>
              <w:t xml:space="preserve">(студијског истраживачког рада), којој претходи израда и одбрана </w:t>
            </w:r>
            <w:r w:rsidR="00B12482" w:rsidRPr="00460B6A">
              <w:rPr>
                <w:sz w:val="22"/>
                <w:szCs w:val="22"/>
                <w:shd w:val="clear" w:color="auto" w:fill="FFFFFF"/>
              </w:rPr>
              <w:t>предметa „Завршни рад”</w:t>
            </w:r>
            <w:r w:rsidR="00B12482" w:rsidRPr="00460B6A">
              <w:rPr>
                <w:color w:val="FF0000"/>
                <w:sz w:val="22"/>
                <w:szCs w:val="22"/>
                <w:shd w:val="clear" w:color="auto" w:fill="FFFFFF"/>
              </w:rPr>
              <w:t xml:space="preserve"> </w:t>
            </w:r>
            <w:r w:rsidRPr="00460B6A">
              <w:rPr>
                <w:sz w:val="22"/>
                <w:szCs w:val="22"/>
                <w:lang w:val="sr-Cyrl-CS" w:eastAsia="sr-Cyrl-CS"/>
              </w:rPr>
              <w:t>и теоријско-методолошка припрема, неопходна за разумевање об</w:t>
            </w:r>
            <w:r w:rsidR="009340BE" w:rsidRPr="00460B6A">
              <w:rPr>
                <w:sz w:val="22"/>
                <w:szCs w:val="22"/>
                <w:lang w:val="sr-Cyrl-CS" w:eastAsia="sr-Cyrl-CS"/>
              </w:rPr>
              <w:t xml:space="preserve">ласти </w:t>
            </w:r>
            <w:r w:rsidR="00FE71B0">
              <w:rPr>
                <w:sz w:val="22"/>
                <w:szCs w:val="22"/>
                <w:lang w:val="sr-Cyrl-CS" w:eastAsia="sr-Cyrl-CS"/>
              </w:rPr>
              <w:t>завршног</w:t>
            </w:r>
            <w:r w:rsidR="009340BE" w:rsidRPr="00460B6A">
              <w:rPr>
                <w:sz w:val="22"/>
                <w:szCs w:val="22"/>
                <w:lang w:val="sr-Cyrl-CS" w:eastAsia="sr-Cyrl-CS"/>
              </w:rPr>
              <w:t xml:space="preserve"> рада, израде, </w:t>
            </w:r>
            <w:r w:rsidRPr="00460B6A">
              <w:rPr>
                <w:sz w:val="22"/>
                <w:szCs w:val="22"/>
                <w:lang w:val="sr-Cyrl-CS" w:eastAsia="sr-Cyrl-CS"/>
              </w:rPr>
              <w:t xml:space="preserve">презентације и одбране самог рада. Коначна оцена </w:t>
            </w:r>
            <w:r w:rsidR="00FE71B0">
              <w:rPr>
                <w:sz w:val="22"/>
                <w:szCs w:val="22"/>
                <w:lang w:val="sr-Cyrl-CS" w:eastAsia="sr-Cyrl-CS"/>
              </w:rPr>
              <w:t xml:space="preserve">завршног </w:t>
            </w:r>
            <w:r w:rsidRPr="00460B6A">
              <w:rPr>
                <w:sz w:val="22"/>
                <w:szCs w:val="22"/>
                <w:lang w:val="sr-Cyrl-CS" w:eastAsia="sr-Cyrl-CS"/>
              </w:rPr>
              <w:t xml:space="preserve"> рада се изводи на основу позитивне оцене добијене из студијског истраживачког рада (теоријско-методолошке припреме) и позитивне оцене добијене на основу презентације и одбране самог рада. Завршни рад се брани пред комисијом која се састоји од најмање три наставника при чему бар један мора да буде са друге катедре ФОН-а или са другог акредитованог факултета, </w:t>
            </w:r>
            <w:r w:rsidR="00831130" w:rsidRPr="00460B6A">
              <w:rPr>
                <w:sz w:val="22"/>
                <w:szCs w:val="22"/>
                <w:lang w:val="sr-Cyrl-CS" w:eastAsia="sr-Cyrl-CS"/>
              </w:rPr>
              <w:t xml:space="preserve">а </w:t>
            </w:r>
            <w:r w:rsidRPr="00460B6A">
              <w:rPr>
                <w:sz w:val="22"/>
                <w:szCs w:val="22"/>
                <w:lang w:val="sr-Cyrl-CS" w:eastAsia="sr-Cyrl-CS"/>
              </w:rPr>
              <w:t>који је компетентан за тему дипломског-мастер рада.</w:t>
            </w:r>
          </w:p>
        </w:tc>
      </w:tr>
    </w:tbl>
    <w:p w:rsidR="00A255A3" w:rsidRPr="00460B6A" w:rsidRDefault="00A255A3" w:rsidP="008E084E">
      <w:pPr>
        <w:rPr>
          <w:sz w:val="22"/>
          <w:szCs w:val="22"/>
        </w:rPr>
      </w:pPr>
    </w:p>
    <w:p w:rsidR="006251EE" w:rsidRPr="00460B6A" w:rsidRDefault="006251EE" w:rsidP="008E084E">
      <w:pPr>
        <w:rPr>
          <w:sz w:val="22"/>
          <w:szCs w:val="22"/>
        </w:rPr>
      </w:pPr>
    </w:p>
    <w:tbl>
      <w:tblPr>
        <w:tblW w:w="9738" w:type="dxa"/>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ook w:val="01E0"/>
      </w:tblPr>
      <w:tblGrid>
        <w:gridCol w:w="9738"/>
      </w:tblGrid>
      <w:tr w:rsidR="006251EE" w:rsidRPr="00460B6A" w:rsidTr="00BE5702">
        <w:tc>
          <w:tcPr>
            <w:tcW w:w="9738" w:type="dxa"/>
            <w:shd w:val="clear" w:color="auto" w:fill="E0E0E0"/>
          </w:tcPr>
          <w:p w:rsidR="006251EE" w:rsidRPr="00460B6A" w:rsidRDefault="006251EE" w:rsidP="006648F2">
            <w:pPr>
              <w:spacing w:before="120" w:after="120"/>
              <w:rPr>
                <w:b/>
                <w:sz w:val="22"/>
                <w:szCs w:val="22"/>
                <w:lang w:val="en-US"/>
              </w:rPr>
            </w:pPr>
            <w:r w:rsidRPr="00460B6A">
              <w:rPr>
                <w:b/>
                <w:sz w:val="22"/>
                <w:szCs w:val="22"/>
              </w:rPr>
              <w:t>Стандард 7: Упис студената</w:t>
            </w:r>
          </w:p>
        </w:tc>
      </w:tr>
      <w:tr w:rsidR="006251EE" w:rsidRPr="00460B6A" w:rsidTr="00BE5702">
        <w:trPr>
          <w:trHeight w:val="3206"/>
        </w:trPr>
        <w:tc>
          <w:tcPr>
            <w:tcW w:w="9738" w:type="dxa"/>
          </w:tcPr>
          <w:p w:rsidR="006251EE" w:rsidRPr="00460B6A" w:rsidRDefault="006251EE" w:rsidP="006648F2">
            <w:pPr>
              <w:spacing w:before="120" w:after="120"/>
              <w:jc w:val="both"/>
              <w:rPr>
                <w:rFonts w:eastAsia="ArialMT"/>
                <w:sz w:val="22"/>
                <w:szCs w:val="22"/>
                <w:lang w:val="en-US"/>
              </w:rPr>
            </w:pPr>
            <w:r w:rsidRPr="00460B6A">
              <w:rPr>
                <w:rFonts w:eastAsia="ArialMT"/>
                <w:sz w:val="22"/>
                <w:szCs w:val="22"/>
                <w:lang w:val="sr-Cyrl-CS"/>
              </w:rPr>
              <w:t xml:space="preserve">Факултет организационих наука, у складу са друштвеним потребама и својим ресурсима, на </w:t>
            </w:r>
            <w:r w:rsidRPr="00460B6A">
              <w:rPr>
                <w:rFonts w:eastAsia="ArialMT"/>
                <w:sz w:val="22"/>
                <w:szCs w:val="22"/>
              </w:rPr>
              <w:t>мастер</w:t>
            </w:r>
            <w:r w:rsidRPr="00460B6A">
              <w:rPr>
                <w:rFonts w:eastAsia="ArialMT"/>
                <w:sz w:val="22"/>
                <w:szCs w:val="22"/>
                <w:lang w:val="sr-Cyrl-CS"/>
              </w:rPr>
              <w:t xml:space="preserve"> академске студије уписује студенат</w:t>
            </w:r>
            <w:r w:rsidRPr="00460B6A">
              <w:rPr>
                <w:rFonts w:eastAsia="ArialMT"/>
                <w:sz w:val="22"/>
                <w:szCs w:val="22"/>
                <w:lang w:val="en-US"/>
              </w:rPr>
              <w:t>e</w:t>
            </w:r>
            <w:r w:rsidRPr="00460B6A">
              <w:rPr>
                <w:rFonts w:eastAsia="ArialMT"/>
                <w:sz w:val="22"/>
                <w:szCs w:val="22"/>
                <w:lang w:val="sr-Cyrl-CS"/>
              </w:rPr>
              <w:t>, од којих се одређени број студената финансира из буџета и одређени број студената који се сами финансирају, а на основу Одлуке Владе (на предлог Наставно научног већа ФОН-а, а уз сагласност Сената Универзитета).</w:t>
            </w:r>
          </w:p>
          <w:p w:rsidR="006251EE" w:rsidRPr="00460B6A" w:rsidRDefault="006251EE" w:rsidP="006648F2">
            <w:pPr>
              <w:pStyle w:val="Default"/>
              <w:jc w:val="both"/>
              <w:rPr>
                <w:sz w:val="22"/>
                <w:szCs w:val="22"/>
              </w:rPr>
            </w:pPr>
            <w:proofErr w:type="spellStart"/>
            <w:r w:rsidRPr="00460B6A">
              <w:rPr>
                <w:sz w:val="22"/>
                <w:szCs w:val="22"/>
              </w:rPr>
              <w:t>На</w:t>
            </w:r>
            <w:proofErr w:type="spellEnd"/>
            <w:r w:rsidRPr="00460B6A">
              <w:rPr>
                <w:sz w:val="22"/>
                <w:szCs w:val="22"/>
              </w:rPr>
              <w:t xml:space="preserve"> </w:t>
            </w:r>
            <w:proofErr w:type="spellStart"/>
            <w:r w:rsidRPr="00460B6A">
              <w:rPr>
                <w:sz w:val="22"/>
                <w:szCs w:val="22"/>
              </w:rPr>
              <w:t>студијски</w:t>
            </w:r>
            <w:proofErr w:type="spellEnd"/>
            <w:r w:rsidRPr="00460B6A">
              <w:rPr>
                <w:sz w:val="22"/>
                <w:szCs w:val="22"/>
              </w:rPr>
              <w:t xml:space="preserve"> </w:t>
            </w:r>
            <w:proofErr w:type="spellStart"/>
            <w:r w:rsidRPr="00460B6A">
              <w:rPr>
                <w:sz w:val="22"/>
                <w:szCs w:val="22"/>
              </w:rPr>
              <w:t>програм</w:t>
            </w:r>
            <w:proofErr w:type="spellEnd"/>
            <w:r w:rsidRPr="00460B6A">
              <w:rPr>
                <w:sz w:val="22"/>
                <w:szCs w:val="22"/>
              </w:rPr>
              <w:t xml:space="preserve"> </w:t>
            </w:r>
            <w:proofErr w:type="spellStart"/>
            <w:r w:rsidRPr="00460B6A">
              <w:rPr>
                <w:sz w:val="22"/>
                <w:szCs w:val="22"/>
              </w:rPr>
              <w:t>мастер</w:t>
            </w:r>
            <w:proofErr w:type="spellEnd"/>
            <w:r w:rsidRPr="00460B6A">
              <w:rPr>
                <w:sz w:val="22"/>
                <w:szCs w:val="22"/>
              </w:rPr>
              <w:t xml:space="preserve"> </w:t>
            </w:r>
            <w:proofErr w:type="spellStart"/>
            <w:r w:rsidRPr="00460B6A">
              <w:rPr>
                <w:sz w:val="22"/>
                <w:szCs w:val="22"/>
              </w:rPr>
              <w:t>академских</w:t>
            </w:r>
            <w:proofErr w:type="spellEnd"/>
            <w:r w:rsidRPr="00460B6A">
              <w:rPr>
                <w:sz w:val="22"/>
                <w:szCs w:val="22"/>
              </w:rPr>
              <w:t xml:space="preserve"> </w:t>
            </w:r>
            <w:proofErr w:type="spellStart"/>
            <w:r w:rsidRPr="00460B6A">
              <w:rPr>
                <w:sz w:val="22"/>
                <w:szCs w:val="22"/>
              </w:rPr>
              <w:t>студија</w:t>
            </w:r>
            <w:proofErr w:type="spellEnd"/>
            <w:r w:rsidRPr="00460B6A">
              <w:rPr>
                <w:sz w:val="22"/>
                <w:szCs w:val="22"/>
              </w:rPr>
              <w:t xml:space="preserve">, </w:t>
            </w:r>
            <w:proofErr w:type="spellStart"/>
            <w:r w:rsidRPr="00460B6A">
              <w:rPr>
                <w:sz w:val="22"/>
                <w:szCs w:val="22"/>
              </w:rPr>
              <w:t>који</w:t>
            </w:r>
            <w:proofErr w:type="spellEnd"/>
            <w:r w:rsidRPr="00460B6A">
              <w:rPr>
                <w:sz w:val="22"/>
                <w:szCs w:val="22"/>
              </w:rPr>
              <w:t xml:space="preserve"> </w:t>
            </w:r>
            <w:proofErr w:type="spellStart"/>
            <w:r w:rsidRPr="00460B6A">
              <w:rPr>
                <w:sz w:val="22"/>
                <w:szCs w:val="22"/>
              </w:rPr>
              <w:t>имају</w:t>
            </w:r>
            <w:proofErr w:type="spellEnd"/>
            <w:r w:rsidRPr="00460B6A">
              <w:rPr>
                <w:sz w:val="22"/>
                <w:szCs w:val="22"/>
              </w:rPr>
              <w:t xml:space="preserve"> </w:t>
            </w:r>
            <w:proofErr w:type="spellStart"/>
            <w:r w:rsidRPr="00460B6A">
              <w:rPr>
                <w:sz w:val="22"/>
                <w:szCs w:val="22"/>
              </w:rPr>
              <w:t>најмање</w:t>
            </w:r>
            <w:proofErr w:type="spellEnd"/>
            <w:r w:rsidRPr="00460B6A">
              <w:rPr>
                <w:sz w:val="22"/>
                <w:szCs w:val="22"/>
              </w:rPr>
              <w:t xml:space="preserve"> 60 ЕСПБ </w:t>
            </w:r>
            <w:proofErr w:type="spellStart"/>
            <w:r w:rsidRPr="00460B6A">
              <w:rPr>
                <w:sz w:val="22"/>
                <w:szCs w:val="22"/>
              </w:rPr>
              <w:t>бодова</w:t>
            </w:r>
            <w:proofErr w:type="spellEnd"/>
            <w:r w:rsidRPr="00460B6A">
              <w:rPr>
                <w:sz w:val="22"/>
                <w:szCs w:val="22"/>
              </w:rPr>
              <w:t xml:space="preserve">, </w:t>
            </w:r>
            <w:proofErr w:type="spellStart"/>
            <w:r w:rsidRPr="00460B6A">
              <w:rPr>
                <w:sz w:val="22"/>
                <w:szCs w:val="22"/>
              </w:rPr>
              <w:t>могу</w:t>
            </w:r>
            <w:proofErr w:type="spellEnd"/>
            <w:r w:rsidRPr="00460B6A">
              <w:rPr>
                <w:sz w:val="22"/>
                <w:szCs w:val="22"/>
              </w:rPr>
              <w:t xml:space="preserve"> </w:t>
            </w:r>
            <w:proofErr w:type="spellStart"/>
            <w:r w:rsidRPr="00460B6A">
              <w:rPr>
                <w:sz w:val="22"/>
                <w:szCs w:val="22"/>
              </w:rPr>
              <w:t>се</w:t>
            </w:r>
            <w:proofErr w:type="spellEnd"/>
            <w:r w:rsidRPr="00460B6A">
              <w:rPr>
                <w:sz w:val="22"/>
                <w:szCs w:val="22"/>
              </w:rPr>
              <w:t xml:space="preserve"> </w:t>
            </w:r>
            <w:proofErr w:type="spellStart"/>
            <w:r w:rsidRPr="00460B6A">
              <w:rPr>
                <w:sz w:val="22"/>
                <w:szCs w:val="22"/>
              </w:rPr>
              <w:t>уписати</w:t>
            </w:r>
            <w:proofErr w:type="spellEnd"/>
            <w:r w:rsidRPr="00460B6A">
              <w:rPr>
                <w:sz w:val="22"/>
                <w:szCs w:val="22"/>
              </w:rPr>
              <w:t xml:space="preserve"> </w:t>
            </w:r>
            <w:proofErr w:type="spellStart"/>
            <w:r w:rsidRPr="00460B6A">
              <w:rPr>
                <w:sz w:val="22"/>
                <w:szCs w:val="22"/>
              </w:rPr>
              <w:t>кандидати</w:t>
            </w:r>
            <w:proofErr w:type="spellEnd"/>
            <w:r w:rsidRPr="00460B6A">
              <w:rPr>
                <w:sz w:val="22"/>
                <w:szCs w:val="22"/>
              </w:rPr>
              <w:t xml:space="preserve"> </w:t>
            </w:r>
            <w:proofErr w:type="spellStart"/>
            <w:r w:rsidRPr="00460B6A">
              <w:rPr>
                <w:sz w:val="22"/>
                <w:szCs w:val="22"/>
              </w:rPr>
              <w:t>који</w:t>
            </w:r>
            <w:proofErr w:type="spellEnd"/>
            <w:r w:rsidRPr="00460B6A">
              <w:rPr>
                <w:sz w:val="22"/>
                <w:szCs w:val="22"/>
              </w:rPr>
              <w:t xml:space="preserve"> </w:t>
            </w:r>
            <w:proofErr w:type="spellStart"/>
            <w:r w:rsidRPr="00460B6A">
              <w:rPr>
                <w:sz w:val="22"/>
                <w:szCs w:val="22"/>
              </w:rPr>
              <w:t>су</w:t>
            </w:r>
            <w:proofErr w:type="spellEnd"/>
            <w:r w:rsidRPr="00460B6A">
              <w:rPr>
                <w:sz w:val="22"/>
                <w:szCs w:val="22"/>
              </w:rPr>
              <w:t xml:space="preserve"> </w:t>
            </w:r>
            <w:proofErr w:type="spellStart"/>
            <w:r w:rsidRPr="00460B6A">
              <w:rPr>
                <w:sz w:val="22"/>
                <w:szCs w:val="22"/>
              </w:rPr>
              <w:t>претходно</w:t>
            </w:r>
            <w:proofErr w:type="spellEnd"/>
            <w:r w:rsidRPr="00460B6A">
              <w:rPr>
                <w:sz w:val="22"/>
                <w:szCs w:val="22"/>
              </w:rPr>
              <w:t xml:space="preserve"> </w:t>
            </w:r>
            <w:proofErr w:type="spellStart"/>
            <w:r w:rsidRPr="00460B6A">
              <w:rPr>
                <w:sz w:val="22"/>
                <w:szCs w:val="22"/>
              </w:rPr>
              <w:t>остварили</w:t>
            </w:r>
            <w:proofErr w:type="spellEnd"/>
            <w:r w:rsidRPr="00460B6A">
              <w:rPr>
                <w:sz w:val="22"/>
                <w:szCs w:val="22"/>
              </w:rPr>
              <w:t xml:space="preserve"> </w:t>
            </w:r>
            <w:proofErr w:type="spellStart"/>
            <w:r w:rsidRPr="00460B6A">
              <w:rPr>
                <w:sz w:val="22"/>
                <w:szCs w:val="22"/>
              </w:rPr>
              <w:t>обим</w:t>
            </w:r>
            <w:proofErr w:type="spellEnd"/>
            <w:r w:rsidRPr="00460B6A">
              <w:rPr>
                <w:sz w:val="22"/>
                <w:szCs w:val="22"/>
              </w:rPr>
              <w:t xml:space="preserve"> </w:t>
            </w:r>
            <w:proofErr w:type="spellStart"/>
            <w:r w:rsidRPr="00460B6A">
              <w:rPr>
                <w:sz w:val="22"/>
                <w:szCs w:val="22"/>
              </w:rPr>
              <w:t>основних</w:t>
            </w:r>
            <w:proofErr w:type="spellEnd"/>
            <w:r w:rsidRPr="00460B6A">
              <w:rPr>
                <w:sz w:val="22"/>
                <w:szCs w:val="22"/>
              </w:rPr>
              <w:t xml:space="preserve"> </w:t>
            </w:r>
            <w:proofErr w:type="spellStart"/>
            <w:r w:rsidRPr="00460B6A">
              <w:rPr>
                <w:sz w:val="22"/>
                <w:szCs w:val="22"/>
              </w:rPr>
              <w:t>академских</w:t>
            </w:r>
            <w:proofErr w:type="spellEnd"/>
            <w:r w:rsidRPr="00460B6A">
              <w:rPr>
                <w:sz w:val="22"/>
                <w:szCs w:val="22"/>
              </w:rPr>
              <w:t xml:space="preserve"> </w:t>
            </w:r>
            <w:proofErr w:type="spellStart"/>
            <w:r w:rsidRPr="00460B6A">
              <w:rPr>
                <w:sz w:val="22"/>
                <w:szCs w:val="22"/>
              </w:rPr>
              <w:t>студија</w:t>
            </w:r>
            <w:proofErr w:type="spellEnd"/>
            <w:r w:rsidRPr="00460B6A">
              <w:rPr>
                <w:sz w:val="22"/>
                <w:szCs w:val="22"/>
              </w:rPr>
              <w:t xml:space="preserve"> </w:t>
            </w:r>
            <w:proofErr w:type="spellStart"/>
            <w:r w:rsidRPr="00460B6A">
              <w:rPr>
                <w:sz w:val="22"/>
                <w:szCs w:val="22"/>
              </w:rPr>
              <w:t>од</w:t>
            </w:r>
            <w:proofErr w:type="spellEnd"/>
            <w:r w:rsidRPr="00460B6A">
              <w:rPr>
                <w:sz w:val="22"/>
                <w:szCs w:val="22"/>
              </w:rPr>
              <w:t xml:space="preserve"> </w:t>
            </w:r>
            <w:proofErr w:type="spellStart"/>
            <w:r w:rsidRPr="00460B6A">
              <w:rPr>
                <w:sz w:val="22"/>
                <w:szCs w:val="22"/>
              </w:rPr>
              <w:t>најмање</w:t>
            </w:r>
            <w:proofErr w:type="spellEnd"/>
            <w:r w:rsidRPr="00460B6A">
              <w:rPr>
                <w:sz w:val="22"/>
                <w:szCs w:val="22"/>
              </w:rPr>
              <w:t xml:space="preserve"> 240 ЕСПБ </w:t>
            </w:r>
            <w:proofErr w:type="spellStart"/>
            <w:r w:rsidRPr="00460B6A">
              <w:rPr>
                <w:sz w:val="22"/>
                <w:szCs w:val="22"/>
              </w:rPr>
              <w:t>бодова</w:t>
            </w:r>
            <w:proofErr w:type="spellEnd"/>
            <w:r w:rsidRPr="00460B6A">
              <w:rPr>
                <w:sz w:val="22"/>
                <w:szCs w:val="22"/>
              </w:rPr>
              <w:t xml:space="preserve">. </w:t>
            </w:r>
            <w:proofErr w:type="spellStart"/>
            <w:r w:rsidRPr="00460B6A">
              <w:rPr>
                <w:sz w:val="22"/>
                <w:szCs w:val="22"/>
              </w:rPr>
              <w:t>Лица</w:t>
            </w:r>
            <w:proofErr w:type="spellEnd"/>
            <w:r w:rsidRPr="00460B6A">
              <w:rPr>
                <w:sz w:val="22"/>
                <w:szCs w:val="22"/>
              </w:rPr>
              <w:t xml:space="preserve"> </w:t>
            </w:r>
            <w:proofErr w:type="spellStart"/>
            <w:r w:rsidRPr="00460B6A">
              <w:rPr>
                <w:sz w:val="22"/>
                <w:szCs w:val="22"/>
              </w:rPr>
              <w:t>која</w:t>
            </w:r>
            <w:proofErr w:type="spellEnd"/>
            <w:r w:rsidRPr="00460B6A">
              <w:rPr>
                <w:sz w:val="22"/>
                <w:szCs w:val="22"/>
              </w:rPr>
              <w:t xml:space="preserve"> </w:t>
            </w:r>
            <w:proofErr w:type="spellStart"/>
            <w:r w:rsidRPr="00460B6A">
              <w:rPr>
                <w:sz w:val="22"/>
                <w:szCs w:val="22"/>
              </w:rPr>
              <w:t>имају</w:t>
            </w:r>
            <w:proofErr w:type="spellEnd"/>
            <w:r w:rsidRPr="00460B6A">
              <w:rPr>
                <w:sz w:val="22"/>
                <w:szCs w:val="22"/>
              </w:rPr>
              <w:t xml:space="preserve"> </w:t>
            </w:r>
            <w:proofErr w:type="spellStart"/>
            <w:r w:rsidRPr="00460B6A">
              <w:rPr>
                <w:sz w:val="22"/>
                <w:szCs w:val="22"/>
              </w:rPr>
              <w:t>стечено</w:t>
            </w:r>
            <w:proofErr w:type="spellEnd"/>
            <w:r w:rsidRPr="00460B6A">
              <w:rPr>
                <w:sz w:val="22"/>
                <w:szCs w:val="22"/>
              </w:rPr>
              <w:t xml:space="preserve"> </w:t>
            </w:r>
            <w:proofErr w:type="spellStart"/>
            <w:r w:rsidRPr="00460B6A">
              <w:rPr>
                <w:sz w:val="22"/>
                <w:szCs w:val="22"/>
              </w:rPr>
              <w:t>високо</w:t>
            </w:r>
            <w:proofErr w:type="spellEnd"/>
            <w:r w:rsidRPr="00460B6A">
              <w:rPr>
                <w:sz w:val="22"/>
                <w:szCs w:val="22"/>
              </w:rPr>
              <w:t xml:space="preserve"> </w:t>
            </w:r>
            <w:proofErr w:type="spellStart"/>
            <w:r w:rsidRPr="00460B6A">
              <w:rPr>
                <w:sz w:val="22"/>
                <w:szCs w:val="22"/>
              </w:rPr>
              <w:t>образовање</w:t>
            </w:r>
            <w:proofErr w:type="spellEnd"/>
            <w:r w:rsidRPr="00460B6A">
              <w:rPr>
                <w:sz w:val="22"/>
                <w:szCs w:val="22"/>
              </w:rPr>
              <w:t xml:space="preserve"> </w:t>
            </w:r>
            <w:proofErr w:type="spellStart"/>
            <w:r w:rsidRPr="00460B6A">
              <w:rPr>
                <w:sz w:val="22"/>
                <w:szCs w:val="22"/>
              </w:rPr>
              <w:t>завршетком</w:t>
            </w:r>
            <w:proofErr w:type="spellEnd"/>
            <w:r w:rsidRPr="00460B6A">
              <w:rPr>
                <w:sz w:val="22"/>
                <w:szCs w:val="22"/>
              </w:rPr>
              <w:t xml:space="preserve"> </w:t>
            </w:r>
            <w:proofErr w:type="spellStart"/>
            <w:r w:rsidRPr="00460B6A">
              <w:rPr>
                <w:sz w:val="22"/>
                <w:szCs w:val="22"/>
              </w:rPr>
              <w:t>основних</w:t>
            </w:r>
            <w:proofErr w:type="spellEnd"/>
            <w:r w:rsidRPr="00460B6A">
              <w:rPr>
                <w:sz w:val="22"/>
                <w:szCs w:val="22"/>
              </w:rPr>
              <w:t xml:space="preserve"> </w:t>
            </w:r>
            <w:proofErr w:type="spellStart"/>
            <w:r w:rsidRPr="00460B6A">
              <w:rPr>
                <w:sz w:val="22"/>
                <w:szCs w:val="22"/>
              </w:rPr>
              <w:t>студија</w:t>
            </w:r>
            <w:proofErr w:type="spellEnd"/>
            <w:r w:rsidRPr="00460B6A">
              <w:rPr>
                <w:sz w:val="22"/>
                <w:szCs w:val="22"/>
              </w:rPr>
              <w:t xml:space="preserve"> у </w:t>
            </w:r>
            <w:proofErr w:type="spellStart"/>
            <w:r w:rsidRPr="00460B6A">
              <w:rPr>
                <w:sz w:val="22"/>
                <w:szCs w:val="22"/>
              </w:rPr>
              <w:t>трајању</w:t>
            </w:r>
            <w:proofErr w:type="spellEnd"/>
            <w:r w:rsidRPr="00460B6A">
              <w:rPr>
                <w:sz w:val="22"/>
                <w:szCs w:val="22"/>
              </w:rPr>
              <w:t xml:space="preserve"> </w:t>
            </w:r>
            <w:proofErr w:type="spellStart"/>
            <w:r w:rsidRPr="00460B6A">
              <w:rPr>
                <w:sz w:val="22"/>
                <w:szCs w:val="22"/>
              </w:rPr>
              <w:t>од</w:t>
            </w:r>
            <w:proofErr w:type="spellEnd"/>
            <w:r w:rsidRPr="00460B6A">
              <w:rPr>
                <w:sz w:val="22"/>
                <w:szCs w:val="22"/>
              </w:rPr>
              <w:t xml:space="preserve"> </w:t>
            </w:r>
            <w:proofErr w:type="spellStart"/>
            <w:r w:rsidRPr="00460B6A">
              <w:rPr>
                <w:sz w:val="22"/>
                <w:szCs w:val="22"/>
              </w:rPr>
              <w:t>најмање</w:t>
            </w:r>
            <w:proofErr w:type="spellEnd"/>
            <w:r w:rsidRPr="00460B6A">
              <w:rPr>
                <w:sz w:val="22"/>
                <w:szCs w:val="22"/>
              </w:rPr>
              <w:t xml:space="preserve"> </w:t>
            </w:r>
            <w:proofErr w:type="spellStart"/>
            <w:r w:rsidRPr="00460B6A">
              <w:rPr>
                <w:sz w:val="22"/>
                <w:szCs w:val="22"/>
              </w:rPr>
              <w:t>осам</w:t>
            </w:r>
            <w:proofErr w:type="spellEnd"/>
            <w:r w:rsidRPr="00460B6A">
              <w:rPr>
                <w:sz w:val="22"/>
                <w:szCs w:val="22"/>
              </w:rPr>
              <w:t xml:space="preserve"> </w:t>
            </w:r>
            <w:proofErr w:type="spellStart"/>
            <w:r w:rsidRPr="00460B6A">
              <w:rPr>
                <w:sz w:val="22"/>
                <w:szCs w:val="22"/>
              </w:rPr>
              <w:t>семестара</w:t>
            </w:r>
            <w:proofErr w:type="spellEnd"/>
            <w:r w:rsidRPr="00460B6A">
              <w:rPr>
                <w:sz w:val="22"/>
                <w:szCs w:val="22"/>
              </w:rPr>
              <w:t xml:space="preserve">, </w:t>
            </w:r>
            <w:proofErr w:type="spellStart"/>
            <w:r w:rsidRPr="00460B6A">
              <w:rPr>
                <w:sz w:val="22"/>
                <w:szCs w:val="22"/>
              </w:rPr>
              <w:t>према</w:t>
            </w:r>
            <w:proofErr w:type="spellEnd"/>
            <w:r w:rsidRPr="00460B6A">
              <w:rPr>
                <w:sz w:val="22"/>
                <w:szCs w:val="22"/>
              </w:rPr>
              <w:t xml:space="preserve"> </w:t>
            </w:r>
            <w:proofErr w:type="spellStart"/>
            <w:r w:rsidRPr="00460B6A">
              <w:rPr>
                <w:sz w:val="22"/>
                <w:szCs w:val="22"/>
              </w:rPr>
              <w:t>прописима</w:t>
            </w:r>
            <w:proofErr w:type="spellEnd"/>
            <w:r w:rsidRPr="00460B6A">
              <w:rPr>
                <w:sz w:val="22"/>
                <w:szCs w:val="22"/>
              </w:rPr>
              <w:t xml:space="preserve"> </w:t>
            </w:r>
            <w:proofErr w:type="spellStart"/>
            <w:r w:rsidRPr="00460B6A">
              <w:rPr>
                <w:sz w:val="22"/>
                <w:szCs w:val="22"/>
              </w:rPr>
              <w:t>који</w:t>
            </w:r>
            <w:proofErr w:type="spellEnd"/>
            <w:r w:rsidRPr="00460B6A">
              <w:rPr>
                <w:sz w:val="22"/>
                <w:szCs w:val="22"/>
              </w:rPr>
              <w:t xml:space="preserve"> </w:t>
            </w:r>
            <w:proofErr w:type="spellStart"/>
            <w:r w:rsidRPr="00460B6A">
              <w:rPr>
                <w:sz w:val="22"/>
                <w:szCs w:val="22"/>
              </w:rPr>
              <w:t>су</w:t>
            </w:r>
            <w:proofErr w:type="spellEnd"/>
            <w:r w:rsidRPr="00460B6A">
              <w:rPr>
                <w:sz w:val="22"/>
                <w:szCs w:val="22"/>
              </w:rPr>
              <w:t xml:space="preserve"> </w:t>
            </w:r>
            <w:proofErr w:type="spellStart"/>
            <w:r w:rsidRPr="00460B6A">
              <w:rPr>
                <w:sz w:val="22"/>
                <w:szCs w:val="22"/>
              </w:rPr>
              <w:t>важили</w:t>
            </w:r>
            <w:proofErr w:type="spellEnd"/>
            <w:r w:rsidRPr="00460B6A">
              <w:rPr>
                <w:sz w:val="22"/>
                <w:szCs w:val="22"/>
              </w:rPr>
              <w:t xml:space="preserve"> </w:t>
            </w:r>
            <w:proofErr w:type="spellStart"/>
            <w:r w:rsidRPr="00460B6A">
              <w:rPr>
                <w:sz w:val="22"/>
                <w:szCs w:val="22"/>
              </w:rPr>
              <w:t>до</w:t>
            </w:r>
            <w:proofErr w:type="spellEnd"/>
            <w:r w:rsidRPr="00460B6A">
              <w:rPr>
                <w:sz w:val="22"/>
                <w:szCs w:val="22"/>
              </w:rPr>
              <w:t xml:space="preserve"> </w:t>
            </w:r>
            <w:proofErr w:type="spellStart"/>
            <w:r w:rsidRPr="00460B6A">
              <w:rPr>
                <w:sz w:val="22"/>
                <w:szCs w:val="22"/>
              </w:rPr>
              <w:t>ступања</w:t>
            </w:r>
            <w:proofErr w:type="spellEnd"/>
            <w:r w:rsidRPr="00460B6A">
              <w:rPr>
                <w:sz w:val="22"/>
                <w:szCs w:val="22"/>
              </w:rPr>
              <w:t xml:space="preserve"> </w:t>
            </w:r>
            <w:proofErr w:type="spellStart"/>
            <w:r w:rsidRPr="00460B6A">
              <w:rPr>
                <w:sz w:val="22"/>
                <w:szCs w:val="22"/>
              </w:rPr>
              <w:t>на</w:t>
            </w:r>
            <w:proofErr w:type="spellEnd"/>
            <w:r w:rsidRPr="00460B6A">
              <w:rPr>
                <w:sz w:val="22"/>
                <w:szCs w:val="22"/>
              </w:rPr>
              <w:t xml:space="preserve"> </w:t>
            </w:r>
            <w:proofErr w:type="spellStart"/>
            <w:r w:rsidRPr="00460B6A">
              <w:rPr>
                <w:sz w:val="22"/>
                <w:szCs w:val="22"/>
              </w:rPr>
              <w:t>снагу</w:t>
            </w:r>
            <w:proofErr w:type="spellEnd"/>
            <w:r w:rsidRPr="00460B6A">
              <w:rPr>
                <w:sz w:val="22"/>
                <w:szCs w:val="22"/>
              </w:rPr>
              <w:t xml:space="preserve"> </w:t>
            </w:r>
            <w:proofErr w:type="spellStart"/>
            <w:r w:rsidRPr="00460B6A">
              <w:rPr>
                <w:sz w:val="22"/>
                <w:szCs w:val="22"/>
              </w:rPr>
              <w:t>Закона</w:t>
            </w:r>
            <w:proofErr w:type="spellEnd"/>
            <w:r w:rsidRPr="00460B6A">
              <w:rPr>
                <w:sz w:val="22"/>
                <w:szCs w:val="22"/>
              </w:rPr>
              <w:t xml:space="preserve"> о </w:t>
            </w:r>
            <w:proofErr w:type="spellStart"/>
            <w:r w:rsidRPr="00460B6A">
              <w:rPr>
                <w:sz w:val="22"/>
                <w:szCs w:val="22"/>
              </w:rPr>
              <w:t>високом</w:t>
            </w:r>
            <w:proofErr w:type="spellEnd"/>
            <w:r w:rsidRPr="00460B6A">
              <w:rPr>
                <w:sz w:val="22"/>
                <w:szCs w:val="22"/>
              </w:rPr>
              <w:t xml:space="preserve"> </w:t>
            </w:r>
            <w:proofErr w:type="spellStart"/>
            <w:r w:rsidRPr="00460B6A">
              <w:rPr>
                <w:sz w:val="22"/>
                <w:szCs w:val="22"/>
              </w:rPr>
              <w:t>образовању</w:t>
            </w:r>
            <w:proofErr w:type="spellEnd"/>
            <w:r w:rsidRPr="00460B6A">
              <w:rPr>
                <w:sz w:val="22"/>
                <w:szCs w:val="22"/>
              </w:rPr>
              <w:t xml:space="preserve">, </w:t>
            </w:r>
            <w:proofErr w:type="spellStart"/>
            <w:r w:rsidRPr="00460B6A">
              <w:rPr>
                <w:sz w:val="22"/>
                <w:szCs w:val="22"/>
              </w:rPr>
              <w:t>имају</w:t>
            </w:r>
            <w:proofErr w:type="spellEnd"/>
            <w:r w:rsidRPr="00460B6A">
              <w:rPr>
                <w:sz w:val="22"/>
                <w:szCs w:val="22"/>
              </w:rPr>
              <w:t xml:space="preserve"> </w:t>
            </w:r>
            <w:proofErr w:type="spellStart"/>
            <w:r w:rsidRPr="00460B6A">
              <w:rPr>
                <w:sz w:val="22"/>
                <w:szCs w:val="22"/>
              </w:rPr>
              <w:t>право</w:t>
            </w:r>
            <w:proofErr w:type="spellEnd"/>
            <w:r w:rsidRPr="00460B6A">
              <w:rPr>
                <w:sz w:val="22"/>
                <w:szCs w:val="22"/>
              </w:rPr>
              <w:t xml:space="preserve"> </w:t>
            </w:r>
            <w:proofErr w:type="spellStart"/>
            <w:r w:rsidRPr="00460B6A">
              <w:rPr>
                <w:sz w:val="22"/>
                <w:szCs w:val="22"/>
              </w:rPr>
              <w:t>на</w:t>
            </w:r>
            <w:proofErr w:type="spellEnd"/>
            <w:r w:rsidRPr="00460B6A">
              <w:rPr>
                <w:sz w:val="22"/>
                <w:szCs w:val="22"/>
              </w:rPr>
              <w:t xml:space="preserve"> </w:t>
            </w:r>
            <w:proofErr w:type="spellStart"/>
            <w:r w:rsidRPr="00460B6A">
              <w:rPr>
                <w:sz w:val="22"/>
                <w:szCs w:val="22"/>
              </w:rPr>
              <w:t>упис</w:t>
            </w:r>
            <w:proofErr w:type="spellEnd"/>
            <w:r w:rsidRPr="00460B6A">
              <w:rPr>
                <w:sz w:val="22"/>
                <w:szCs w:val="22"/>
              </w:rPr>
              <w:t xml:space="preserve"> </w:t>
            </w:r>
            <w:proofErr w:type="spellStart"/>
            <w:r w:rsidRPr="00460B6A">
              <w:rPr>
                <w:sz w:val="22"/>
                <w:szCs w:val="22"/>
              </w:rPr>
              <w:t>на</w:t>
            </w:r>
            <w:proofErr w:type="spellEnd"/>
            <w:r w:rsidRPr="00460B6A">
              <w:rPr>
                <w:sz w:val="22"/>
                <w:szCs w:val="22"/>
              </w:rPr>
              <w:t xml:space="preserve"> </w:t>
            </w:r>
            <w:proofErr w:type="spellStart"/>
            <w:r w:rsidRPr="00460B6A">
              <w:rPr>
                <w:sz w:val="22"/>
                <w:szCs w:val="22"/>
              </w:rPr>
              <w:t>мастер</w:t>
            </w:r>
            <w:proofErr w:type="spellEnd"/>
            <w:r w:rsidRPr="00460B6A">
              <w:rPr>
                <w:sz w:val="22"/>
                <w:szCs w:val="22"/>
              </w:rPr>
              <w:t xml:space="preserve"> </w:t>
            </w:r>
            <w:proofErr w:type="spellStart"/>
            <w:r w:rsidRPr="00460B6A">
              <w:rPr>
                <w:sz w:val="22"/>
                <w:szCs w:val="22"/>
              </w:rPr>
              <w:t>академске</w:t>
            </w:r>
            <w:proofErr w:type="spellEnd"/>
            <w:r w:rsidRPr="00460B6A">
              <w:rPr>
                <w:sz w:val="22"/>
                <w:szCs w:val="22"/>
              </w:rPr>
              <w:t xml:space="preserve"> </w:t>
            </w:r>
            <w:proofErr w:type="spellStart"/>
            <w:r w:rsidRPr="00460B6A">
              <w:rPr>
                <w:sz w:val="22"/>
                <w:szCs w:val="22"/>
              </w:rPr>
              <w:t>студије</w:t>
            </w:r>
            <w:proofErr w:type="spellEnd"/>
            <w:r w:rsidRPr="00460B6A">
              <w:rPr>
                <w:sz w:val="22"/>
                <w:szCs w:val="22"/>
              </w:rPr>
              <w:t xml:space="preserve"> у </w:t>
            </w:r>
            <w:proofErr w:type="spellStart"/>
            <w:r w:rsidRPr="00460B6A">
              <w:rPr>
                <w:sz w:val="22"/>
                <w:szCs w:val="22"/>
              </w:rPr>
              <w:t>обиму</w:t>
            </w:r>
            <w:proofErr w:type="spellEnd"/>
            <w:r w:rsidRPr="00460B6A">
              <w:rPr>
                <w:sz w:val="22"/>
                <w:szCs w:val="22"/>
              </w:rPr>
              <w:t xml:space="preserve"> </w:t>
            </w:r>
            <w:proofErr w:type="spellStart"/>
            <w:r w:rsidRPr="00460B6A">
              <w:rPr>
                <w:sz w:val="22"/>
                <w:szCs w:val="22"/>
              </w:rPr>
              <w:t>од</w:t>
            </w:r>
            <w:proofErr w:type="spellEnd"/>
            <w:r w:rsidRPr="00460B6A">
              <w:rPr>
                <w:sz w:val="22"/>
                <w:szCs w:val="22"/>
              </w:rPr>
              <w:t xml:space="preserve"> </w:t>
            </w:r>
            <w:proofErr w:type="spellStart"/>
            <w:r w:rsidRPr="00460B6A">
              <w:rPr>
                <w:sz w:val="22"/>
                <w:szCs w:val="22"/>
              </w:rPr>
              <w:t>најмање</w:t>
            </w:r>
            <w:proofErr w:type="spellEnd"/>
            <w:r w:rsidRPr="00460B6A">
              <w:rPr>
                <w:sz w:val="22"/>
                <w:szCs w:val="22"/>
              </w:rPr>
              <w:t xml:space="preserve"> 60 ЕСПБ </w:t>
            </w:r>
            <w:proofErr w:type="spellStart"/>
            <w:r w:rsidRPr="00460B6A">
              <w:rPr>
                <w:sz w:val="22"/>
                <w:szCs w:val="22"/>
              </w:rPr>
              <w:t>бодова</w:t>
            </w:r>
            <w:proofErr w:type="spellEnd"/>
            <w:r w:rsidRPr="00460B6A">
              <w:rPr>
                <w:sz w:val="22"/>
                <w:szCs w:val="22"/>
              </w:rPr>
              <w:t xml:space="preserve">. У </w:t>
            </w:r>
            <w:proofErr w:type="spellStart"/>
            <w:r w:rsidRPr="00460B6A">
              <w:rPr>
                <w:sz w:val="22"/>
                <w:szCs w:val="22"/>
              </w:rPr>
              <w:t>зависности</w:t>
            </w:r>
            <w:proofErr w:type="spellEnd"/>
            <w:r w:rsidRPr="00460B6A">
              <w:rPr>
                <w:sz w:val="22"/>
                <w:szCs w:val="22"/>
              </w:rPr>
              <w:t xml:space="preserve"> </w:t>
            </w:r>
            <w:proofErr w:type="spellStart"/>
            <w:r w:rsidRPr="00460B6A">
              <w:rPr>
                <w:sz w:val="22"/>
                <w:szCs w:val="22"/>
              </w:rPr>
              <w:t>од</w:t>
            </w:r>
            <w:proofErr w:type="spellEnd"/>
            <w:r w:rsidRPr="00460B6A">
              <w:rPr>
                <w:sz w:val="22"/>
                <w:szCs w:val="22"/>
              </w:rPr>
              <w:t xml:space="preserve"> </w:t>
            </w:r>
            <w:proofErr w:type="spellStart"/>
            <w:r w:rsidRPr="00460B6A">
              <w:rPr>
                <w:sz w:val="22"/>
                <w:szCs w:val="22"/>
              </w:rPr>
              <w:t>области</w:t>
            </w:r>
            <w:proofErr w:type="spellEnd"/>
            <w:r w:rsidRPr="00460B6A">
              <w:rPr>
                <w:sz w:val="22"/>
                <w:szCs w:val="22"/>
              </w:rPr>
              <w:t xml:space="preserve"> </w:t>
            </w:r>
            <w:proofErr w:type="spellStart"/>
            <w:r w:rsidRPr="00460B6A">
              <w:rPr>
                <w:sz w:val="22"/>
                <w:szCs w:val="22"/>
              </w:rPr>
              <w:t>акредитације</w:t>
            </w:r>
            <w:proofErr w:type="spellEnd"/>
            <w:r w:rsidRPr="00460B6A">
              <w:rPr>
                <w:sz w:val="22"/>
                <w:szCs w:val="22"/>
              </w:rPr>
              <w:t xml:space="preserve"> </w:t>
            </w:r>
            <w:proofErr w:type="spellStart"/>
            <w:r w:rsidRPr="00460B6A">
              <w:rPr>
                <w:sz w:val="22"/>
                <w:szCs w:val="22"/>
              </w:rPr>
              <w:t>завршеног</w:t>
            </w:r>
            <w:proofErr w:type="spellEnd"/>
            <w:r w:rsidRPr="00460B6A">
              <w:rPr>
                <w:sz w:val="22"/>
                <w:szCs w:val="22"/>
              </w:rPr>
              <w:t xml:space="preserve"> </w:t>
            </w:r>
            <w:proofErr w:type="spellStart"/>
            <w:r w:rsidRPr="00460B6A">
              <w:rPr>
                <w:sz w:val="22"/>
                <w:szCs w:val="22"/>
              </w:rPr>
              <w:t>програма</w:t>
            </w:r>
            <w:proofErr w:type="spellEnd"/>
            <w:r w:rsidRPr="00460B6A">
              <w:rPr>
                <w:sz w:val="22"/>
                <w:szCs w:val="22"/>
              </w:rPr>
              <w:t xml:space="preserve"> </w:t>
            </w:r>
            <w:proofErr w:type="spellStart"/>
            <w:r w:rsidRPr="00460B6A">
              <w:rPr>
                <w:sz w:val="22"/>
                <w:szCs w:val="22"/>
              </w:rPr>
              <w:t>основних</w:t>
            </w:r>
            <w:proofErr w:type="spellEnd"/>
            <w:r w:rsidRPr="00460B6A">
              <w:rPr>
                <w:sz w:val="22"/>
                <w:szCs w:val="22"/>
              </w:rPr>
              <w:t xml:space="preserve"> </w:t>
            </w:r>
            <w:proofErr w:type="spellStart"/>
            <w:r w:rsidRPr="00460B6A">
              <w:rPr>
                <w:sz w:val="22"/>
                <w:szCs w:val="22"/>
              </w:rPr>
              <w:t>академских</w:t>
            </w:r>
            <w:proofErr w:type="spellEnd"/>
            <w:r w:rsidRPr="00460B6A">
              <w:rPr>
                <w:sz w:val="22"/>
                <w:szCs w:val="22"/>
              </w:rPr>
              <w:t xml:space="preserve"> </w:t>
            </w:r>
            <w:proofErr w:type="spellStart"/>
            <w:r w:rsidRPr="00460B6A">
              <w:rPr>
                <w:sz w:val="22"/>
                <w:szCs w:val="22"/>
              </w:rPr>
              <w:t>студија</w:t>
            </w:r>
            <w:proofErr w:type="spellEnd"/>
            <w:r w:rsidRPr="00460B6A">
              <w:rPr>
                <w:sz w:val="22"/>
                <w:szCs w:val="22"/>
              </w:rPr>
              <w:t xml:space="preserve"> </w:t>
            </w:r>
            <w:proofErr w:type="spellStart"/>
            <w:r w:rsidRPr="00460B6A">
              <w:rPr>
                <w:sz w:val="22"/>
                <w:szCs w:val="22"/>
              </w:rPr>
              <w:t>утврђује</w:t>
            </w:r>
            <w:proofErr w:type="spellEnd"/>
            <w:r w:rsidRPr="00460B6A">
              <w:rPr>
                <w:sz w:val="22"/>
                <w:szCs w:val="22"/>
              </w:rPr>
              <w:t xml:space="preserve"> </w:t>
            </w:r>
            <w:proofErr w:type="spellStart"/>
            <w:r w:rsidRPr="00460B6A">
              <w:rPr>
                <w:sz w:val="22"/>
                <w:szCs w:val="22"/>
              </w:rPr>
              <w:t>се</w:t>
            </w:r>
            <w:proofErr w:type="spellEnd"/>
            <w:r w:rsidRPr="00460B6A">
              <w:rPr>
                <w:sz w:val="22"/>
                <w:szCs w:val="22"/>
              </w:rPr>
              <w:t xml:space="preserve"> </w:t>
            </w:r>
            <w:proofErr w:type="spellStart"/>
            <w:r w:rsidRPr="00460B6A">
              <w:rPr>
                <w:sz w:val="22"/>
                <w:szCs w:val="22"/>
              </w:rPr>
              <w:t>могућност</w:t>
            </w:r>
            <w:proofErr w:type="spellEnd"/>
            <w:r w:rsidRPr="00460B6A">
              <w:rPr>
                <w:sz w:val="22"/>
                <w:szCs w:val="22"/>
              </w:rPr>
              <w:t xml:space="preserve"> </w:t>
            </w:r>
            <w:proofErr w:type="spellStart"/>
            <w:r w:rsidRPr="00460B6A">
              <w:rPr>
                <w:sz w:val="22"/>
                <w:szCs w:val="22"/>
              </w:rPr>
              <w:t>наставка</w:t>
            </w:r>
            <w:proofErr w:type="spellEnd"/>
            <w:r w:rsidRPr="00460B6A">
              <w:rPr>
                <w:sz w:val="22"/>
                <w:szCs w:val="22"/>
              </w:rPr>
              <w:t xml:space="preserve"> </w:t>
            </w:r>
            <w:proofErr w:type="spellStart"/>
            <w:r w:rsidRPr="00460B6A">
              <w:rPr>
                <w:sz w:val="22"/>
                <w:szCs w:val="22"/>
              </w:rPr>
              <w:t>студија</w:t>
            </w:r>
            <w:proofErr w:type="spellEnd"/>
            <w:r w:rsidRPr="00460B6A">
              <w:rPr>
                <w:sz w:val="22"/>
                <w:szCs w:val="22"/>
              </w:rPr>
              <w:t xml:space="preserve"> </w:t>
            </w:r>
            <w:proofErr w:type="spellStart"/>
            <w:r w:rsidRPr="00460B6A">
              <w:rPr>
                <w:sz w:val="22"/>
                <w:szCs w:val="22"/>
              </w:rPr>
              <w:t>на</w:t>
            </w:r>
            <w:proofErr w:type="spellEnd"/>
            <w:r w:rsidRPr="00460B6A">
              <w:rPr>
                <w:sz w:val="22"/>
                <w:szCs w:val="22"/>
              </w:rPr>
              <w:t xml:space="preserve"> </w:t>
            </w:r>
            <w:proofErr w:type="spellStart"/>
            <w:r w:rsidRPr="00460B6A">
              <w:rPr>
                <w:sz w:val="22"/>
                <w:szCs w:val="22"/>
              </w:rPr>
              <w:t>одређеном</w:t>
            </w:r>
            <w:proofErr w:type="spellEnd"/>
            <w:r w:rsidRPr="00460B6A">
              <w:rPr>
                <w:sz w:val="22"/>
                <w:szCs w:val="22"/>
              </w:rPr>
              <w:t xml:space="preserve"> </w:t>
            </w:r>
            <w:proofErr w:type="spellStart"/>
            <w:r w:rsidRPr="00460B6A">
              <w:rPr>
                <w:sz w:val="22"/>
                <w:szCs w:val="22"/>
              </w:rPr>
              <w:t>студијском</w:t>
            </w:r>
            <w:proofErr w:type="spellEnd"/>
            <w:r w:rsidRPr="00460B6A">
              <w:rPr>
                <w:sz w:val="22"/>
                <w:szCs w:val="22"/>
              </w:rPr>
              <w:t xml:space="preserve"> </w:t>
            </w:r>
            <w:proofErr w:type="spellStart"/>
            <w:r w:rsidRPr="00460B6A">
              <w:rPr>
                <w:sz w:val="22"/>
                <w:szCs w:val="22"/>
              </w:rPr>
              <w:t>програму</w:t>
            </w:r>
            <w:proofErr w:type="spellEnd"/>
            <w:r w:rsidRPr="00460B6A">
              <w:rPr>
                <w:sz w:val="22"/>
                <w:szCs w:val="22"/>
              </w:rPr>
              <w:t xml:space="preserve">. </w:t>
            </w:r>
            <w:proofErr w:type="spellStart"/>
            <w:r w:rsidRPr="00460B6A">
              <w:rPr>
                <w:sz w:val="22"/>
                <w:szCs w:val="22"/>
              </w:rPr>
              <w:t>Кандидати</w:t>
            </w:r>
            <w:proofErr w:type="spellEnd"/>
            <w:r w:rsidRPr="00460B6A">
              <w:rPr>
                <w:sz w:val="22"/>
                <w:szCs w:val="22"/>
              </w:rPr>
              <w:t xml:space="preserve"> </w:t>
            </w:r>
            <w:proofErr w:type="spellStart"/>
            <w:r w:rsidRPr="00460B6A">
              <w:rPr>
                <w:sz w:val="22"/>
                <w:szCs w:val="22"/>
              </w:rPr>
              <w:t>који</w:t>
            </w:r>
            <w:proofErr w:type="spellEnd"/>
            <w:r w:rsidRPr="00460B6A">
              <w:rPr>
                <w:sz w:val="22"/>
                <w:szCs w:val="22"/>
              </w:rPr>
              <w:t xml:space="preserve"> </w:t>
            </w:r>
            <w:proofErr w:type="spellStart"/>
            <w:r w:rsidRPr="00460B6A">
              <w:rPr>
                <w:sz w:val="22"/>
                <w:szCs w:val="22"/>
              </w:rPr>
              <w:t>су</w:t>
            </w:r>
            <w:proofErr w:type="spellEnd"/>
            <w:r w:rsidRPr="00460B6A">
              <w:rPr>
                <w:sz w:val="22"/>
                <w:szCs w:val="22"/>
              </w:rPr>
              <w:t xml:space="preserve"> </w:t>
            </w:r>
            <w:proofErr w:type="spellStart"/>
            <w:r w:rsidRPr="00460B6A">
              <w:rPr>
                <w:sz w:val="22"/>
                <w:szCs w:val="22"/>
              </w:rPr>
              <w:t>основне</w:t>
            </w:r>
            <w:proofErr w:type="spellEnd"/>
            <w:r w:rsidRPr="00460B6A">
              <w:rPr>
                <w:sz w:val="22"/>
                <w:szCs w:val="22"/>
              </w:rPr>
              <w:t xml:space="preserve"> </w:t>
            </w:r>
            <w:proofErr w:type="spellStart"/>
            <w:r w:rsidRPr="00460B6A">
              <w:rPr>
                <w:sz w:val="22"/>
                <w:szCs w:val="22"/>
              </w:rPr>
              <w:t>академске</w:t>
            </w:r>
            <w:proofErr w:type="spellEnd"/>
            <w:r w:rsidRPr="00460B6A">
              <w:rPr>
                <w:sz w:val="22"/>
                <w:szCs w:val="22"/>
              </w:rPr>
              <w:t xml:space="preserve"> </w:t>
            </w:r>
            <w:proofErr w:type="spellStart"/>
            <w:r w:rsidRPr="00460B6A">
              <w:rPr>
                <w:sz w:val="22"/>
                <w:szCs w:val="22"/>
              </w:rPr>
              <w:t>студије</w:t>
            </w:r>
            <w:proofErr w:type="spellEnd"/>
            <w:r w:rsidRPr="00460B6A">
              <w:rPr>
                <w:sz w:val="22"/>
                <w:szCs w:val="22"/>
              </w:rPr>
              <w:t xml:space="preserve"> </w:t>
            </w:r>
            <w:proofErr w:type="spellStart"/>
            <w:r w:rsidRPr="00460B6A">
              <w:rPr>
                <w:sz w:val="22"/>
                <w:szCs w:val="22"/>
              </w:rPr>
              <w:t>завршили</w:t>
            </w:r>
            <w:proofErr w:type="spellEnd"/>
            <w:r w:rsidRPr="00460B6A">
              <w:rPr>
                <w:sz w:val="22"/>
                <w:szCs w:val="22"/>
              </w:rPr>
              <w:t xml:space="preserve"> </w:t>
            </w:r>
            <w:proofErr w:type="spellStart"/>
            <w:r w:rsidRPr="00460B6A">
              <w:rPr>
                <w:sz w:val="22"/>
                <w:szCs w:val="22"/>
              </w:rPr>
              <w:t>на</w:t>
            </w:r>
            <w:proofErr w:type="spellEnd"/>
            <w:r w:rsidRPr="00460B6A">
              <w:rPr>
                <w:sz w:val="22"/>
                <w:szCs w:val="22"/>
              </w:rPr>
              <w:t xml:space="preserve"> </w:t>
            </w:r>
            <w:proofErr w:type="spellStart"/>
            <w:r w:rsidRPr="00460B6A">
              <w:rPr>
                <w:sz w:val="22"/>
                <w:szCs w:val="22"/>
              </w:rPr>
              <w:t>Факултету</w:t>
            </w:r>
            <w:proofErr w:type="spellEnd"/>
            <w:r w:rsidRPr="00460B6A">
              <w:rPr>
                <w:sz w:val="22"/>
                <w:szCs w:val="22"/>
              </w:rPr>
              <w:t xml:space="preserve"> </w:t>
            </w:r>
            <w:proofErr w:type="spellStart"/>
            <w:r w:rsidRPr="00460B6A">
              <w:rPr>
                <w:sz w:val="22"/>
                <w:szCs w:val="22"/>
              </w:rPr>
              <w:t>организационих</w:t>
            </w:r>
            <w:proofErr w:type="spellEnd"/>
            <w:r w:rsidRPr="00460B6A">
              <w:rPr>
                <w:sz w:val="22"/>
                <w:szCs w:val="22"/>
              </w:rPr>
              <w:t xml:space="preserve"> </w:t>
            </w:r>
            <w:proofErr w:type="spellStart"/>
            <w:r w:rsidRPr="00460B6A">
              <w:rPr>
                <w:sz w:val="22"/>
                <w:szCs w:val="22"/>
              </w:rPr>
              <w:t>наука</w:t>
            </w:r>
            <w:proofErr w:type="spellEnd"/>
            <w:r w:rsidRPr="00460B6A">
              <w:rPr>
                <w:sz w:val="22"/>
                <w:szCs w:val="22"/>
              </w:rPr>
              <w:t xml:space="preserve"> </w:t>
            </w:r>
            <w:proofErr w:type="spellStart"/>
            <w:r w:rsidRPr="00460B6A">
              <w:rPr>
                <w:sz w:val="22"/>
                <w:szCs w:val="22"/>
              </w:rPr>
              <w:t>имају</w:t>
            </w:r>
            <w:proofErr w:type="spellEnd"/>
            <w:r w:rsidRPr="00460B6A">
              <w:rPr>
                <w:sz w:val="22"/>
                <w:szCs w:val="22"/>
              </w:rPr>
              <w:t xml:space="preserve"> </w:t>
            </w:r>
            <w:proofErr w:type="spellStart"/>
            <w:r w:rsidRPr="00460B6A">
              <w:rPr>
                <w:sz w:val="22"/>
                <w:szCs w:val="22"/>
              </w:rPr>
              <w:t>право</w:t>
            </w:r>
            <w:proofErr w:type="spellEnd"/>
            <w:r w:rsidRPr="00460B6A">
              <w:rPr>
                <w:sz w:val="22"/>
                <w:szCs w:val="22"/>
              </w:rPr>
              <w:t xml:space="preserve"> </w:t>
            </w:r>
            <w:proofErr w:type="spellStart"/>
            <w:r w:rsidRPr="00460B6A">
              <w:rPr>
                <w:sz w:val="22"/>
                <w:szCs w:val="22"/>
              </w:rPr>
              <w:t>конкурисања</w:t>
            </w:r>
            <w:proofErr w:type="spellEnd"/>
            <w:r w:rsidRPr="00460B6A">
              <w:rPr>
                <w:sz w:val="22"/>
                <w:szCs w:val="22"/>
              </w:rPr>
              <w:t xml:space="preserve"> </w:t>
            </w:r>
            <w:proofErr w:type="spellStart"/>
            <w:r w:rsidRPr="00460B6A">
              <w:rPr>
                <w:sz w:val="22"/>
                <w:szCs w:val="22"/>
              </w:rPr>
              <w:t>за</w:t>
            </w:r>
            <w:proofErr w:type="spellEnd"/>
            <w:r w:rsidRPr="00460B6A">
              <w:rPr>
                <w:sz w:val="22"/>
                <w:szCs w:val="22"/>
              </w:rPr>
              <w:t xml:space="preserve"> </w:t>
            </w:r>
            <w:proofErr w:type="spellStart"/>
            <w:r w:rsidRPr="00460B6A">
              <w:rPr>
                <w:sz w:val="22"/>
                <w:szCs w:val="22"/>
              </w:rPr>
              <w:t>сваки</w:t>
            </w:r>
            <w:proofErr w:type="spellEnd"/>
            <w:r w:rsidRPr="00460B6A">
              <w:rPr>
                <w:sz w:val="22"/>
                <w:szCs w:val="22"/>
              </w:rPr>
              <w:t xml:space="preserve"> </w:t>
            </w:r>
            <w:proofErr w:type="spellStart"/>
            <w:r w:rsidRPr="00460B6A">
              <w:rPr>
                <w:sz w:val="22"/>
                <w:szCs w:val="22"/>
              </w:rPr>
              <w:t>студијски</w:t>
            </w:r>
            <w:proofErr w:type="spellEnd"/>
            <w:r w:rsidRPr="00460B6A">
              <w:rPr>
                <w:sz w:val="22"/>
                <w:szCs w:val="22"/>
              </w:rPr>
              <w:t xml:space="preserve"> </w:t>
            </w:r>
            <w:proofErr w:type="spellStart"/>
            <w:r w:rsidRPr="00460B6A">
              <w:rPr>
                <w:sz w:val="22"/>
                <w:szCs w:val="22"/>
              </w:rPr>
              <w:t>програм</w:t>
            </w:r>
            <w:proofErr w:type="spellEnd"/>
            <w:r w:rsidRPr="00460B6A">
              <w:rPr>
                <w:sz w:val="22"/>
                <w:szCs w:val="22"/>
              </w:rPr>
              <w:t xml:space="preserve"> </w:t>
            </w:r>
            <w:proofErr w:type="spellStart"/>
            <w:r w:rsidRPr="00460B6A">
              <w:rPr>
                <w:sz w:val="22"/>
                <w:szCs w:val="22"/>
              </w:rPr>
              <w:t>мастер</w:t>
            </w:r>
            <w:proofErr w:type="spellEnd"/>
            <w:r w:rsidRPr="00460B6A">
              <w:rPr>
                <w:sz w:val="22"/>
                <w:szCs w:val="22"/>
              </w:rPr>
              <w:t xml:space="preserve"> </w:t>
            </w:r>
            <w:proofErr w:type="spellStart"/>
            <w:r w:rsidRPr="00460B6A">
              <w:rPr>
                <w:sz w:val="22"/>
                <w:szCs w:val="22"/>
              </w:rPr>
              <w:t>академских</w:t>
            </w:r>
            <w:proofErr w:type="spellEnd"/>
            <w:r w:rsidRPr="00460B6A">
              <w:rPr>
                <w:sz w:val="22"/>
                <w:szCs w:val="22"/>
              </w:rPr>
              <w:t xml:space="preserve"> </w:t>
            </w:r>
            <w:proofErr w:type="spellStart"/>
            <w:r w:rsidRPr="00460B6A">
              <w:rPr>
                <w:sz w:val="22"/>
                <w:szCs w:val="22"/>
              </w:rPr>
              <w:t>студија</w:t>
            </w:r>
            <w:proofErr w:type="spellEnd"/>
            <w:r w:rsidRPr="00460B6A">
              <w:rPr>
                <w:sz w:val="22"/>
                <w:szCs w:val="22"/>
              </w:rPr>
              <w:t>.</w:t>
            </w:r>
          </w:p>
          <w:p w:rsidR="006251EE" w:rsidRPr="00460B6A" w:rsidRDefault="006251EE" w:rsidP="006648F2">
            <w:pPr>
              <w:pStyle w:val="Default"/>
              <w:spacing w:before="120"/>
              <w:jc w:val="both"/>
              <w:rPr>
                <w:sz w:val="22"/>
                <w:szCs w:val="22"/>
              </w:rPr>
            </w:pPr>
            <w:proofErr w:type="spellStart"/>
            <w:r w:rsidRPr="00460B6A">
              <w:rPr>
                <w:sz w:val="22"/>
                <w:szCs w:val="22"/>
              </w:rPr>
              <w:t>Кандидат</w:t>
            </w:r>
            <w:proofErr w:type="spellEnd"/>
            <w:r w:rsidRPr="00460B6A">
              <w:rPr>
                <w:sz w:val="22"/>
                <w:szCs w:val="22"/>
              </w:rPr>
              <w:t xml:space="preserve"> </w:t>
            </w:r>
            <w:proofErr w:type="spellStart"/>
            <w:r w:rsidRPr="00460B6A">
              <w:rPr>
                <w:sz w:val="22"/>
                <w:szCs w:val="22"/>
              </w:rPr>
              <w:t>за</w:t>
            </w:r>
            <w:proofErr w:type="spellEnd"/>
            <w:r w:rsidRPr="00460B6A">
              <w:rPr>
                <w:sz w:val="22"/>
                <w:szCs w:val="22"/>
              </w:rPr>
              <w:t xml:space="preserve"> </w:t>
            </w:r>
            <w:proofErr w:type="spellStart"/>
            <w:r w:rsidRPr="00460B6A">
              <w:rPr>
                <w:sz w:val="22"/>
                <w:szCs w:val="22"/>
              </w:rPr>
              <w:t>упис</w:t>
            </w:r>
            <w:proofErr w:type="spellEnd"/>
            <w:r w:rsidRPr="00460B6A">
              <w:rPr>
                <w:sz w:val="22"/>
                <w:szCs w:val="22"/>
              </w:rPr>
              <w:t xml:space="preserve"> </w:t>
            </w:r>
            <w:proofErr w:type="spellStart"/>
            <w:r w:rsidRPr="00460B6A">
              <w:rPr>
                <w:sz w:val="22"/>
                <w:szCs w:val="22"/>
              </w:rPr>
              <w:t>на</w:t>
            </w:r>
            <w:proofErr w:type="spellEnd"/>
            <w:r w:rsidRPr="00460B6A">
              <w:rPr>
                <w:sz w:val="22"/>
                <w:szCs w:val="22"/>
              </w:rPr>
              <w:t xml:space="preserve"> </w:t>
            </w:r>
            <w:proofErr w:type="spellStart"/>
            <w:r w:rsidRPr="00460B6A">
              <w:rPr>
                <w:sz w:val="22"/>
                <w:szCs w:val="22"/>
              </w:rPr>
              <w:t>мастер</w:t>
            </w:r>
            <w:proofErr w:type="spellEnd"/>
            <w:r w:rsidRPr="00460B6A">
              <w:rPr>
                <w:sz w:val="22"/>
                <w:szCs w:val="22"/>
              </w:rPr>
              <w:t xml:space="preserve"> </w:t>
            </w:r>
            <w:proofErr w:type="spellStart"/>
            <w:r w:rsidRPr="00460B6A">
              <w:rPr>
                <w:sz w:val="22"/>
                <w:szCs w:val="22"/>
              </w:rPr>
              <w:t>академске</w:t>
            </w:r>
            <w:proofErr w:type="spellEnd"/>
            <w:r w:rsidRPr="00460B6A">
              <w:rPr>
                <w:sz w:val="22"/>
                <w:szCs w:val="22"/>
              </w:rPr>
              <w:t xml:space="preserve"> </w:t>
            </w:r>
            <w:proofErr w:type="spellStart"/>
            <w:r w:rsidRPr="00460B6A">
              <w:rPr>
                <w:sz w:val="22"/>
                <w:szCs w:val="22"/>
              </w:rPr>
              <w:t>студије</w:t>
            </w:r>
            <w:proofErr w:type="spellEnd"/>
            <w:r w:rsidRPr="00460B6A">
              <w:rPr>
                <w:sz w:val="22"/>
                <w:szCs w:val="22"/>
              </w:rPr>
              <w:t xml:space="preserve"> </w:t>
            </w:r>
            <w:proofErr w:type="spellStart"/>
            <w:r w:rsidRPr="00460B6A">
              <w:rPr>
                <w:sz w:val="22"/>
                <w:szCs w:val="22"/>
              </w:rPr>
              <w:t>полаже</w:t>
            </w:r>
            <w:proofErr w:type="spellEnd"/>
            <w:r w:rsidRPr="00460B6A">
              <w:rPr>
                <w:sz w:val="22"/>
                <w:szCs w:val="22"/>
              </w:rPr>
              <w:t xml:space="preserve"> </w:t>
            </w:r>
            <w:proofErr w:type="spellStart"/>
            <w:r w:rsidRPr="00460B6A">
              <w:rPr>
                <w:sz w:val="22"/>
                <w:szCs w:val="22"/>
              </w:rPr>
              <w:t>пријемни</w:t>
            </w:r>
            <w:proofErr w:type="spellEnd"/>
            <w:r w:rsidRPr="00460B6A">
              <w:rPr>
                <w:sz w:val="22"/>
                <w:szCs w:val="22"/>
              </w:rPr>
              <w:t xml:space="preserve"> </w:t>
            </w:r>
            <w:proofErr w:type="spellStart"/>
            <w:r w:rsidRPr="00460B6A">
              <w:rPr>
                <w:sz w:val="22"/>
                <w:szCs w:val="22"/>
              </w:rPr>
              <w:t>испит</w:t>
            </w:r>
            <w:proofErr w:type="spellEnd"/>
            <w:r w:rsidRPr="00460B6A">
              <w:rPr>
                <w:sz w:val="22"/>
                <w:szCs w:val="22"/>
              </w:rPr>
              <w:t xml:space="preserve">.  </w:t>
            </w:r>
            <w:proofErr w:type="spellStart"/>
            <w:r w:rsidRPr="00460B6A">
              <w:rPr>
                <w:sz w:val="22"/>
                <w:szCs w:val="22"/>
              </w:rPr>
              <w:t>Пријемни</w:t>
            </w:r>
            <w:proofErr w:type="spellEnd"/>
            <w:r w:rsidRPr="00460B6A">
              <w:rPr>
                <w:sz w:val="22"/>
                <w:szCs w:val="22"/>
              </w:rPr>
              <w:t xml:space="preserve"> </w:t>
            </w:r>
            <w:proofErr w:type="spellStart"/>
            <w:r w:rsidRPr="00460B6A">
              <w:rPr>
                <w:sz w:val="22"/>
                <w:szCs w:val="22"/>
              </w:rPr>
              <w:t>испит</w:t>
            </w:r>
            <w:proofErr w:type="spellEnd"/>
            <w:r w:rsidRPr="00460B6A">
              <w:rPr>
                <w:sz w:val="22"/>
                <w:szCs w:val="22"/>
              </w:rPr>
              <w:t xml:space="preserve"> </w:t>
            </w:r>
            <w:proofErr w:type="spellStart"/>
            <w:r w:rsidRPr="00460B6A">
              <w:rPr>
                <w:sz w:val="22"/>
                <w:szCs w:val="22"/>
              </w:rPr>
              <w:t>обухвата</w:t>
            </w:r>
            <w:proofErr w:type="spellEnd"/>
            <w:r w:rsidRPr="00460B6A">
              <w:rPr>
                <w:sz w:val="22"/>
                <w:szCs w:val="22"/>
              </w:rPr>
              <w:t xml:space="preserve"> </w:t>
            </w:r>
            <w:proofErr w:type="spellStart"/>
            <w:r w:rsidRPr="00460B6A">
              <w:rPr>
                <w:sz w:val="22"/>
                <w:szCs w:val="22"/>
              </w:rPr>
              <w:t>програмске</w:t>
            </w:r>
            <w:proofErr w:type="spellEnd"/>
            <w:r w:rsidRPr="00460B6A">
              <w:rPr>
                <w:sz w:val="22"/>
                <w:szCs w:val="22"/>
              </w:rPr>
              <w:t xml:space="preserve"> </w:t>
            </w:r>
            <w:proofErr w:type="spellStart"/>
            <w:r w:rsidRPr="00460B6A">
              <w:rPr>
                <w:sz w:val="22"/>
                <w:szCs w:val="22"/>
              </w:rPr>
              <w:t>садржаје</w:t>
            </w:r>
            <w:proofErr w:type="spellEnd"/>
            <w:r w:rsidRPr="00460B6A">
              <w:rPr>
                <w:sz w:val="22"/>
                <w:szCs w:val="22"/>
              </w:rPr>
              <w:t xml:space="preserve"> </w:t>
            </w:r>
            <w:proofErr w:type="spellStart"/>
            <w:r w:rsidRPr="00460B6A">
              <w:rPr>
                <w:sz w:val="22"/>
                <w:szCs w:val="22"/>
              </w:rPr>
              <w:t>који</w:t>
            </w:r>
            <w:proofErr w:type="spellEnd"/>
            <w:r w:rsidRPr="00460B6A">
              <w:rPr>
                <w:sz w:val="22"/>
                <w:szCs w:val="22"/>
              </w:rPr>
              <w:t xml:space="preserve"> </w:t>
            </w:r>
            <w:proofErr w:type="spellStart"/>
            <w:r w:rsidRPr="00460B6A">
              <w:rPr>
                <w:sz w:val="22"/>
                <w:szCs w:val="22"/>
              </w:rPr>
              <w:t>се</w:t>
            </w:r>
            <w:proofErr w:type="spellEnd"/>
            <w:r w:rsidRPr="00460B6A">
              <w:rPr>
                <w:sz w:val="22"/>
                <w:szCs w:val="22"/>
              </w:rPr>
              <w:t xml:space="preserve"> </w:t>
            </w:r>
            <w:proofErr w:type="spellStart"/>
            <w:r w:rsidRPr="00460B6A">
              <w:rPr>
                <w:sz w:val="22"/>
                <w:szCs w:val="22"/>
              </w:rPr>
              <w:t>изучавају</w:t>
            </w:r>
            <w:proofErr w:type="spellEnd"/>
            <w:r w:rsidRPr="00460B6A">
              <w:rPr>
                <w:sz w:val="22"/>
                <w:szCs w:val="22"/>
              </w:rPr>
              <w:t xml:space="preserve"> </w:t>
            </w:r>
            <w:proofErr w:type="spellStart"/>
            <w:r w:rsidRPr="00460B6A">
              <w:rPr>
                <w:sz w:val="22"/>
                <w:szCs w:val="22"/>
              </w:rPr>
              <w:t>на</w:t>
            </w:r>
            <w:proofErr w:type="spellEnd"/>
            <w:r w:rsidRPr="00460B6A">
              <w:rPr>
                <w:sz w:val="22"/>
                <w:szCs w:val="22"/>
              </w:rPr>
              <w:t xml:space="preserve"> </w:t>
            </w:r>
            <w:proofErr w:type="spellStart"/>
            <w:r w:rsidRPr="00460B6A">
              <w:rPr>
                <w:sz w:val="22"/>
                <w:szCs w:val="22"/>
              </w:rPr>
              <w:t>основним</w:t>
            </w:r>
            <w:proofErr w:type="spellEnd"/>
            <w:r w:rsidRPr="00460B6A">
              <w:rPr>
                <w:sz w:val="22"/>
                <w:szCs w:val="22"/>
              </w:rPr>
              <w:t xml:space="preserve"> </w:t>
            </w:r>
            <w:proofErr w:type="spellStart"/>
            <w:r w:rsidRPr="00460B6A">
              <w:rPr>
                <w:sz w:val="22"/>
                <w:szCs w:val="22"/>
              </w:rPr>
              <w:t>студијама</w:t>
            </w:r>
            <w:proofErr w:type="spellEnd"/>
            <w:r w:rsidRPr="00460B6A">
              <w:rPr>
                <w:sz w:val="22"/>
                <w:szCs w:val="22"/>
              </w:rPr>
              <w:t xml:space="preserve"> </w:t>
            </w:r>
            <w:proofErr w:type="spellStart"/>
            <w:r w:rsidRPr="00460B6A">
              <w:rPr>
                <w:sz w:val="22"/>
                <w:szCs w:val="22"/>
              </w:rPr>
              <w:t>Факултета</w:t>
            </w:r>
            <w:proofErr w:type="spellEnd"/>
            <w:r w:rsidRPr="00460B6A">
              <w:rPr>
                <w:sz w:val="22"/>
                <w:szCs w:val="22"/>
              </w:rPr>
              <w:t xml:space="preserve"> </w:t>
            </w:r>
            <w:proofErr w:type="spellStart"/>
            <w:r w:rsidRPr="00460B6A">
              <w:rPr>
                <w:sz w:val="22"/>
                <w:szCs w:val="22"/>
              </w:rPr>
              <w:t>организационих</w:t>
            </w:r>
            <w:proofErr w:type="spellEnd"/>
            <w:r w:rsidRPr="00460B6A">
              <w:rPr>
                <w:sz w:val="22"/>
                <w:szCs w:val="22"/>
              </w:rPr>
              <w:t xml:space="preserve"> </w:t>
            </w:r>
            <w:proofErr w:type="spellStart"/>
            <w:r w:rsidRPr="00460B6A">
              <w:rPr>
                <w:sz w:val="22"/>
                <w:szCs w:val="22"/>
              </w:rPr>
              <w:t>наука</w:t>
            </w:r>
            <w:proofErr w:type="spellEnd"/>
            <w:r w:rsidRPr="00460B6A">
              <w:rPr>
                <w:sz w:val="22"/>
                <w:szCs w:val="22"/>
              </w:rPr>
              <w:t xml:space="preserve">. </w:t>
            </w:r>
            <w:proofErr w:type="spellStart"/>
            <w:r w:rsidRPr="00460B6A">
              <w:rPr>
                <w:sz w:val="22"/>
                <w:szCs w:val="22"/>
              </w:rPr>
              <w:t>Пријемни</w:t>
            </w:r>
            <w:proofErr w:type="spellEnd"/>
            <w:r w:rsidRPr="00460B6A">
              <w:rPr>
                <w:sz w:val="22"/>
                <w:szCs w:val="22"/>
              </w:rPr>
              <w:t xml:space="preserve"> </w:t>
            </w:r>
            <w:proofErr w:type="spellStart"/>
            <w:r w:rsidRPr="00460B6A">
              <w:rPr>
                <w:sz w:val="22"/>
                <w:szCs w:val="22"/>
              </w:rPr>
              <w:t>испит</w:t>
            </w:r>
            <w:proofErr w:type="spellEnd"/>
            <w:r w:rsidRPr="00460B6A">
              <w:rPr>
                <w:sz w:val="22"/>
                <w:szCs w:val="22"/>
              </w:rPr>
              <w:t xml:space="preserve"> </w:t>
            </w:r>
            <w:proofErr w:type="spellStart"/>
            <w:r w:rsidRPr="00460B6A">
              <w:rPr>
                <w:sz w:val="22"/>
                <w:szCs w:val="22"/>
              </w:rPr>
              <w:t>се</w:t>
            </w:r>
            <w:proofErr w:type="spellEnd"/>
            <w:r w:rsidRPr="00460B6A">
              <w:rPr>
                <w:sz w:val="22"/>
                <w:szCs w:val="22"/>
              </w:rPr>
              <w:t xml:space="preserve"> </w:t>
            </w:r>
            <w:proofErr w:type="spellStart"/>
            <w:r w:rsidRPr="00460B6A">
              <w:rPr>
                <w:sz w:val="22"/>
                <w:szCs w:val="22"/>
              </w:rPr>
              <w:t>полаже</w:t>
            </w:r>
            <w:proofErr w:type="spellEnd"/>
            <w:r w:rsidRPr="00460B6A">
              <w:rPr>
                <w:sz w:val="22"/>
                <w:szCs w:val="22"/>
              </w:rPr>
              <w:t xml:space="preserve"> у </w:t>
            </w:r>
            <w:proofErr w:type="spellStart"/>
            <w:r w:rsidRPr="00460B6A">
              <w:rPr>
                <w:sz w:val="22"/>
                <w:szCs w:val="22"/>
              </w:rPr>
              <w:t>складу</w:t>
            </w:r>
            <w:proofErr w:type="spellEnd"/>
            <w:r w:rsidRPr="00460B6A">
              <w:rPr>
                <w:sz w:val="22"/>
                <w:szCs w:val="22"/>
              </w:rPr>
              <w:t xml:space="preserve"> </w:t>
            </w:r>
            <w:proofErr w:type="spellStart"/>
            <w:r w:rsidRPr="00460B6A">
              <w:rPr>
                <w:sz w:val="22"/>
                <w:szCs w:val="22"/>
              </w:rPr>
              <w:t>са</w:t>
            </w:r>
            <w:proofErr w:type="spellEnd"/>
            <w:r w:rsidRPr="00460B6A">
              <w:rPr>
                <w:sz w:val="22"/>
                <w:szCs w:val="22"/>
              </w:rPr>
              <w:t xml:space="preserve"> </w:t>
            </w:r>
            <w:proofErr w:type="spellStart"/>
            <w:r w:rsidRPr="00460B6A">
              <w:rPr>
                <w:sz w:val="22"/>
                <w:szCs w:val="22"/>
              </w:rPr>
              <w:t>општим</w:t>
            </w:r>
            <w:proofErr w:type="spellEnd"/>
            <w:r w:rsidRPr="00460B6A">
              <w:rPr>
                <w:sz w:val="22"/>
                <w:szCs w:val="22"/>
              </w:rPr>
              <w:t xml:space="preserve"> </w:t>
            </w:r>
            <w:proofErr w:type="spellStart"/>
            <w:r w:rsidRPr="00460B6A">
              <w:rPr>
                <w:sz w:val="22"/>
                <w:szCs w:val="22"/>
              </w:rPr>
              <w:t>актом</w:t>
            </w:r>
            <w:proofErr w:type="spellEnd"/>
            <w:r w:rsidRPr="00460B6A">
              <w:rPr>
                <w:sz w:val="22"/>
                <w:szCs w:val="22"/>
              </w:rPr>
              <w:t xml:space="preserve"> </w:t>
            </w:r>
            <w:proofErr w:type="spellStart"/>
            <w:r w:rsidRPr="00460B6A">
              <w:rPr>
                <w:sz w:val="22"/>
                <w:szCs w:val="22"/>
              </w:rPr>
              <w:t>факултета</w:t>
            </w:r>
            <w:proofErr w:type="spellEnd"/>
            <w:r w:rsidRPr="00460B6A">
              <w:rPr>
                <w:sz w:val="22"/>
                <w:szCs w:val="22"/>
              </w:rPr>
              <w:t xml:space="preserve">, </w:t>
            </w:r>
            <w:proofErr w:type="spellStart"/>
            <w:r w:rsidRPr="00460B6A">
              <w:rPr>
                <w:sz w:val="22"/>
                <w:szCs w:val="22"/>
              </w:rPr>
              <w:t>тако</w:t>
            </w:r>
            <w:proofErr w:type="spellEnd"/>
            <w:r w:rsidRPr="00460B6A">
              <w:rPr>
                <w:sz w:val="22"/>
                <w:szCs w:val="22"/>
              </w:rPr>
              <w:t xml:space="preserve"> </w:t>
            </w:r>
            <w:proofErr w:type="spellStart"/>
            <w:r w:rsidRPr="00460B6A">
              <w:rPr>
                <w:sz w:val="22"/>
                <w:szCs w:val="22"/>
              </w:rPr>
              <w:t>да</w:t>
            </w:r>
            <w:proofErr w:type="spellEnd"/>
            <w:r w:rsidRPr="00460B6A">
              <w:rPr>
                <w:sz w:val="22"/>
                <w:szCs w:val="22"/>
              </w:rPr>
              <w:t xml:space="preserve"> </w:t>
            </w:r>
            <w:proofErr w:type="spellStart"/>
            <w:r w:rsidRPr="00460B6A">
              <w:rPr>
                <w:sz w:val="22"/>
                <w:szCs w:val="22"/>
              </w:rPr>
              <w:t>се</w:t>
            </w:r>
            <w:proofErr w:type="spellEnd"/>
            <w:r w:rsidRPr="00460B6A">
              <w:rPr>
                <w:sz w:val="22"/>
                <w:szCs w:val="22"/>
              </w:rPr>
              <w:t xml:space="preserve"> </w:t>
            </w:r>
            <w:proofErr w:type="spellStart"/>
            <w:r w:rsidRPr="00460B6A">
              <w:rPr>
                <w:sz w:val="22"/>
                <w:szCs w:val="22"/>
              </w:rPr>
              <w:t>садржаји</w:t>
            </w:r>
            <w:proofErr w:type="spellEnd"/>
            <w:r w:rsidRPr="00460B6A">
              <w:rPr>
                <w:sz w:val="22"/>
                <w:szCs w:val="22"/>
              </w:rPr>
              <w:t xml:space="preserve"> </w:t>
            </w:r>
            <w:proofErr w:type="spellStart"/>
            <w:r w:rsidRPr="00460B6A">
              <w:rPr>
                <w:sz w:val="22"/>
                <w:szCs w:val="22"/>
              </w:rPr>
              <w:t>за</w:t>
            </w:r>
            <w:proofErr w:type="spellEnd"/>
            <w:r w:rsidRPr="00460B6A">
              <w:rPr>
                <w:sz w:val="22"/>
                <w:szCs w:val="22"/>
              </w:rPr>
              <w:t xml:space="preserve"> </w:t>
            </w:r>
            <w:proofErr w:type="spellStart"/>
            <w:r w:rsidRPr="00460B6A">
              <w:rPr>
                <w:sz w:val="22"/>
                <w:szCs w:val="22"/>
              </w:rPr>
              <w:t>полагање</w:t>
            </w:r>
            <w:proofErr w:type="spellEnd"/>
            <w:r w:rsidRPr="00460B6A">
              <w:rPr>
                <w:sz w:val="22"/>
                <w:szCs w:val="22"/>
              </w:rPr>
              <w:t xml:space="preserve"> </w:t>
            </w:r>
            <w:proofErr w:type="spellStart"/>
            <w:r w:rsidRPr="00460B6A">
              <w:rPr>
                <w:sz w:val="22"/>
                <w:szCs w:val="22"/>
              </w:rPr>
              <w:t>пријемног</w:t>
            </w:r>
            <w:proofErr w:type="spellEnd"/>
            <w:r w:rsidRPr="00460B6A">
              <w:rPr>
                <w:sz w:val="22"/>
                <w:szCs w:val="22"/>
              </w:rPr>
              <w:t xml:space="preserve"> </w:t>
            </w:r>
            <w:proofErr w:type="spellStart"/>
            <w:r w:rsidRPr="00460B6A">
              <w:rPr>
                <w:sz w:val="22"/>
                <w:szCs w:val="22"/>
              </w:rPr>
              <w:t>испита</w:t>
            </w:r>
            <w:proofErr w:type="spellEnd"/>
            <w:r w:rsidRPr="00460B6A">
              <w:rPr>
                <w:sz w:val="22"/>
                <w:szCs w:val="22"/>
              </w:rPr>
              <w:t xml:space="preserve"> </w:t>
            </w:r>
            <w:proofErr w:type="spellStart"/>
            <w:r w:rsidRPr="00460B6A">
              <w:rPr>
                <w:sz w:val="22"/>
                <w:szCs w:val="22"/>
              </w:rPr>
              <w:t>утврђују</w:t>
            </w:r>
            <w:proofErr w:type="spellEnd"/>
            <w:r w:rsidRPr="00460B6A">
              <w:rPr>
                <w:sz w:val="22"/>
                <w:szCs w:val="22"/>
              </w:rPr>
              <w:t xml:space="preserve"> у </w:t>
            </w:r>
            <w:proofErr w:type="spellStart"/>
            <w:r w:rsidRPr="00460B6A">
              <w:rPr>
                <w:sz w:val="22"/>
                <w:szCs w:val="22"/>
              </w:rPr>
              <w:t>складу</w:t>
            </w:r>
            <w:proofErr w:type="spellEnd"/>
            <w:r w:rsidRPr="00460B6A">
              <w:rPr>
                <w:sz w:val="22"/>
                <w:szCs w:val="22"/>
              </w:rPr>
              <w:t xml:space="preserve"> </w:t>
            </w:r>
            <w:proofErr w:type="spellStart"/>
            <w:r w:rsidRPr="00460B6A">
              <w:rPr>
                <w:sz w:val="22"/>
                <w:szCs w:val="22"/>
              </w:rPr>
              <w:t>са</w:t>
            </w:r>
            <w:proofErr w:type="spellEnd"/>
            <w:r w:rsidRPr="00460B6A">
              <w:rPr>
                <w:sz w:val="22"/>
                <w:szCs w:val="22"/>
              </w:rPr>
              <w:t xml:space="preserve"> </w:t>
            </w:r>
            <w:proofErr w:type="spellStart"/>
            <w:r w:rsidRPr="00460B6A">
              <w:rPr>
                <w:sz w:val="22"/>
                <w:szCs w:val="22"/>
              </w:rPr>
              <w:t>специфичностима</w:t>
            </w:r>
            <w:proofErr w:type="spellEnd"/>
            <w:r w:rsidRPr="00460B6A">
              <w:rPr>
                <w:sz w:val="22"/>
                <w:szCs w:val="22"/>
              </w:rPr>
              <w:t xml:space="preserve"> </w:t>
            </w:r>
            <w:proofErr w:type="spellStart"/>
            <w:r w:rsidRPr="00460B6A">
              <w:rPr>
                <w:sz w:val="22"/>
                <w:szCs w:val="22"/>
              </w:rPr>
              <w:t>студијских</w:t>
            </w:r>
            <w:proofErr w:type="spellEnd"/>
            <w:r w:rsidRPr="00460B6A">
              <w:rPr>
                <w:sz w:val="22"/>
                <w:szCs w:val="22"/>
              </w:rPr>
              <w:t xml:space="preserve"> </w:t>
            </w:r>
            <w:proofErr w:type="spellStart"/>
            <w:r w:rsidRPr="00460B6A">
              <w:rPr>
                <w:sz w:val="22"/>
                <w:szCs w:val="22"/>
              </w:rPr>
              <w:t>програма</w:t>
            </w:r>
            <w:proofErr w:type="spellEnd"/>
            <w:r w:rsidRPr="00460B6A">
              <w:rPr>
                <w:sz w:val="22"/>
                <w:szCs w:val="22"/>
              </w:rPr>
              <w:t xml:space="preserve">. </w:t>
            </w:r>
          </w:p>
          <w:p w:rsidR="006251EE" w:rsidRPr="00460B6A" w:rsidRDefault="006251EE" w:rsidP="006648F2">
            <w:pPr>
              <w:pStyle w:val="Default"/>
              <w:spacing w:before="120"/>
              <w:jc w:val="both"/>
              <w:rPr>
                <w:sz w:val="22"/>
                <w:szCs w:val="22"/>
              </w:rPr>
            </w:pPr>
            <w:proofErr w:type="spellStart"/>
            <w:r w:rsidRPr="00460B6A">
              <w:rPr>
                <w:sz w:val="22"/>
                <w:szCs w:val="22"/>
              </w:rPr>
              <w:t>Кандидат</w:t>
            </w:r>
            <w:proofErr w:type="spellEnd"/>
            <w:r w:rsidRPr="00460B6A">
              <w:rPr>
                <w:sz w:val="22"/>
                <w:szCs w:val="22"/>
              </w:rPr>
              <w:t xml:space="preserve"> </w:t>
            </w:r>
            <w:proofErr w:type="spellStart"/>
            <w:r w:rsidRPr="00460B6A">
              <w:rPr>
                <w:sz w:val="22"/>
                <w:szCs w:val="22"/>
              </w:rPr>
              <w:t>за</w:t>
            </w:r>
            <w:proofErr w:type="spellEnd"/>
            <w:r w:rsidRPr="00460B6A">
              <w:rPr>
                <w:sz w:val="22"/>
                <w:szCs w:val="22"/>
              </w:rPr>
              <w:t xml:space="preserve"> </w:t>
            </w:r>
            <w:proofErr w:type="spellStart"/>
            <w:r w:rsidRPr="00460B6A">
              <w:rPr>
                <w:sz w:val="22"/>
                <w:szCs w:val="22"/>
              </w:rPr>
              <w:t>упис</w:t>
            </w:r>
            <w:proofErr w:type="spellEnd"/>
            <w:r w:rsidRPr="00460B6A">
              <w:rPr>
                <w:sz w:val="22"/>
                <w:szCs w:val="22"/>
              </w:rPr>
              <w:t xml:space="preserve"> </w:t>
            </w:r>
            <w:proofErr w:type="spellStart"/>
            <w:r w:rsidRPr="00460B6A">
              <w:rPr>
                <w:sz w:val="22"/>
                <w:szCs w:val="22"/>
              </w:rPr>
              <w:t>на</w:t>
            </w:r>
            <w:proofErr w:type="spellEnd"/>
            <w:r w:rsidRPr="00460B6A">
              <w:rPr>
                <w:sz w:val="22"/>
                <w:szCs w:val="22"/>
              </w:rPr>
              <w:t xml:space="preserve"> </w:t>
            </w:r>
            <w:proofErr w:type="spellStart"/>
            <w:r w:rsidRPr="00460B6A">
              <w:rPr>
                <w:sz w:val="22"/>
                <w:szCs w:val="22"/>
              </w:rPr>
              <w:t>прву</w:t>
            </w:r>
            <w:proofErr w:type="spellEnd"/>
            <w:r w:rsidRPr="00460B6A">
              <w:rPr>
                <w:sz w:val="22"/>
                <w:szCs w:val="22"/>
              </w:rPr>
              <w:t xml:space="preserve"> </w:t>
            </w:r>
            <w:proofErr w:type="spellStart"/>
            <w:r w:rsidRPr="00460B6A">
              <w:rPr>
                <w:sz w:val="22"/>
                <w:szCs w:val="22"/>
              </w:rPr>
              <w:t>годину</w:t>
            </w:r>
            <w:proofErr w:type="spellEnd"/>
            <w:r w:rsidRPr="00460B6A">
              <w:rPr>
                <w:sz w:val="22"/>
                <w:szCs w:val="22"/>
              </w:rPr>
              <w:t xml:space="preserve"> </w:t>
            </w:r>
            <w:proofErr w:type="spellStart"/>
            <w:r w:rsidRPr="00460B6A">
              <w:rPr>
                <w:bCs/>
                <w:sz w:val="22"/>
                <w:szCs w:val="22"/>
              </w:rPr>
              <w:t>мастер</w:t>
            </w:r>
            <w:proofErr w:type="spellEnd"/>
            <w:r w:rsidRPr="00460B6A">
              <w:rPr>
                <w:bCs/>
                <w:sz w:val="22"/>
                <w:szCs w:val="22"/>
              </w:rPr>
              <w:t xml:space="preserve"> </w:t>
            </w:r>
            <w:proofErr w:type="spellStart"/>
            <w:r w:rsidRPr="00460B6A">
              <w:rPr>
                <w:bCs/>
                <w:sz w:val="22"/>
                <w:szCs w:val="22"/>
              </w:rPr>
              <w:t>академских</w:t>
            </w:r>
            <w:proofErr w:type="spellEnd"/>
            <w:r w:rsidRPr="00460B6A">
              <w:rPr>
                <w:bCs/>
                <w:sz w:val="22"/>
                <w:szCs w:val="22"/>
              </w:rPr>
              <w:t xml:space="preserve"> </w:t>
            </w:r>
            <w:proofErr w:type="spellStart"/>
            <w:r w:rsidRPr="00460B6A">
              <w:rPr>
                <w:bCs/>
                <w:sz w:val="22"/>
                <w:szCs w:val="22"/>
              </w:rPr>
              <w:t>студија</w:t>
            </w:r>
            <w:proofErr w:type="spellEnd"/>
            <w:r w:rsidRPr="00460B6A">
              <w:rPr>
                <w:b/>
                <w:bCs/>
                <w:sz w:val="22"/>
                <w:szCs w:val="22"/>
              </w:rPr>
              <w:t xml:space="preserve"> </w:t>
            </w:r>
            <w:proofErr w:type="spellStart"/>
            <w:r w:rsidRPr="00460B6A">
              <w:rPr>
                <w:sz w:val="22"/>
                <w:szCs w:val="22"/>
              </w:rPr>
              <w:t>може</w:t>
            </w:r>
            <w:proofErr w:type="spellEnd"/>
            <w:r w:rsidRPr="00460B6A">
              <w:rPr>
                <w:sz w:val="22"/>
                <w:szCs w:val="22"/>
              </w:rPr>
              <w:t xml:space="preserve"> </w:t>
            </w:r>
            <w:proofErr w:type="spellStart"/>
            <w:r w:rsidRPr="00460B6A">
              <w:rPr>
                <w:sz w:val="22"/>
                <w:szCs w:val="22"/>
              </w:rPr>
              <w:t>освојити</w:t>
            </w:r>
            <w:proofErr w:type="spellEnd"/>
            <w:r w:rsidRPr="00460B6A">
              <w:rPr>
                <w:sz w:val="22"/>
                <w:szCs w:val="22"/>
              </w:rPr>
              <w:t xml:space="preserve"> </w:t>
            </w:r>
            <w:proofErr w:type="spellStart"/>
            <w:r w:rsidRPr="00460B6A">
              <w:rPr>
                <w:sz w:val="22"/>
                <w:szCs w:val="22"/>
              </w:rPr>
              <w:t>укупно</w:t>
            </w:r>
            <w:proofErr w:type="spellEnd"/>
            <w:r w:rsidRPr="00460B6A">
              <w:rPr>
                <w:sz w:val="22"/>
                <w:szCs w:val="22"/>
              </w:rPr>
              <w:t xml:space="preserve"> </w:t>
            </w:r>
            <w:proofErr w:type="spellStart"/>
            <w:r w:rsidRPr="00460B6A">
              <w:rPr>
                <w:sz w:val="22"/>
                <w:szCs w:val="22"/>
              </w:rPr>
              <w:t>највише</w:t>
            </w:r>
            <w:proofErr w:type="spellEnd"/>
            <w:r w:rsidRPr="00460B6A">
              <w:rPr>
                <w:sz w:val="22"/>
                <w:szCs w:val="22"/>
              </w:rPr>
              <w:t xml:space="preserve"> 100 </w:t>
            </w:r>
            <w:proofErr w:type="spellStart"/>
            <w:r w:rsidRPr="00460B6A">
              <w:rPr>
                <w:sz w:val="22"/>
                <w:szCs w:val="22"/>
              </w:rPr>
              <w:t>бодова</w:t>
            </w:r>
            <w:proofErr w:type="spellEnd"/>
            <w:r w:rsidRPr="00460B6A">
              <w:rPr>
                <w:sz w:val="22"/>
                <w:szCs w:val="22"/>
              </w:rPr>
              <w:t xml:space="preserve"> и </w:t>
            </w:r>
            <w:proofErr w:type="spellStart"/>
            <w:r w:rsidRPr="00460B6A">
              <w:rPr>
                <w:sz w:val="22"/>
                <w:szCs w:val="22"/>
              </w:rPr>
              <w:t>то</w:t>
            </w:r>
            <w:proofErr w:type="spellEnd"/>
            <w:r w:rsidRPr="00460B6A">
              <w:rPr>
                <w:sz w:val="22"/>
                <w:szCs w:val="22"/>
              </w:rPr>
              <w:t xml:space="preserve"> </w:t>
            </w:r>
            <w:proofErr w:type="spellStart"/>
            <w:r w:rsidRPr="00460B6A">
              <w:rPr>
                <w:sz w:val="22"/>
                <w:szCs w:val="22"/>
              </w:rPr>
              <w:t>на</w:t>
            </w:r>
            <w:proofErr w:type="spellEnd"/>
            <w:r w:rsidRPr="00460B6A">
              <w:rPr>
                <w:sz w:val="22"/>
                <w:szCs w:val="22"/>
              </w:rPr>
              <w:t xml:space="preserve"> </w:t>
            </w:r>
            <w:proofErr w:type="spellStart"/>
            <w:r w:rsidRPr="00460B6A">
              <w:rPr>
                <w:sz w:val="22"/>
                <w:szCs w:val="22"/>
              </w:rPr>
              <w:t>основу</w:t>
            </w:r>
            <w:proofErr w:type="spellEnd"/>
            <w:r w:rsidRPr="00460B6A">
              <w:rPr>
                <w:sz w:val="22"/>
                <w:szCs w:val="22"/>
              </w:rPr>
              <w:t xml:space="preserve"> </w:t>
            </w:r>
            <w:proofErr w:type="spellStart"/>
            <w:r w:rsidRPr="00460B6A">
              <w:rPr>
                <w:sz w:val="22"/>
                <w:szCs w:val="22"/>
              </w:rPr>
              <w:t>опште</w:t>
            </w:r>
            <w:proofErr w:type="spellEnd"/>
            <w:r w:rsidRPr="00460B6A">
              <w:rPr>
                <w:sz w:val="22"/>
                <w:szCs w:val="22"/>
              </w:rPr>
              <w:t xml:space="preserve"> </w:t>
            </w:r>
            <w:proofErr w:type="spellStart"/>
            <w:r w:rsidRPr="00460B6A">
              <w:rPr>
                <w:sz w:val="22"/>
                <w:szCs w:val="22"/>
              </w:rPr>
              <w:t>просечне</w:t>
            </w:r>
            <w:proofErr w:type="spellEnd"/>
            <w:r w:rsidRPr="00460B6A">
              <w:rPr>
                <w:sz w:val="22"/>
                <w:szCs w:val="22"/>
              </w:rPr>
              <w:t xml:space="preserve"> </w:t>
            </w:r>
            <w:proofErr w:type="spellStart"/>
            <w:r w:rsidRPr="00460B6A">
              <w:rPr>
                <w:sz w:val="22"/>
                <w:szCs w:val="22"/>
              </w:rPr>
              <w:t>оцене</w:t>
            </w:r>
            <w:proofErr w:type="spellEnd"/>
            <w:r w:rsidRPr="00460B6A">
              <w:rPr>
                <w:sz w:val="22"/>
                <w:szCs w:val="22"/>
              </w:rPr>
              <w:t xml:space="preserve">, </w:t>
            </w:r>
            <w:proofErr w:type="spellStart"/>
            <w:r w:rsidRPr="00460B6A">
              <w:rPr>
                <w:sz w:val="22"/>
                <w:szCs w:val="22"/>
              </w:rPr>
              <w:t>дужине</w:t>
            </w:r>
            <w:proofErr w:type="spellEnd"/>
            <w:r w:rsidRPr="00460B6A">
              <w:rPr>
                <w:sz w:val="22"/>
                <w:szCs w:val="22"/>
              </w:rPr>
              <w:t xml:space="preserve"> </w:t>
            </w:r>
            <w:proofErr w:type="spellStart"/>
            <w:r w:rsidRPr="00460B6A">
              <w:rPr>
                <w:sz w:val="22"/>
                <w:szCs w:val="22"/>
              </w:rPr>
              <w:t>студирања</w:t>
            </w:r>
            <w:proofErr w:type="spellEnd"/>
            <w:r w:rsidRPr="00460B6A">
              <w:rPr>
                <w:sz w:val="22"/>
                <w:szCs w:val="22"/>
              </w:rPr>
              <w:t xml:space="preserve"> </w:t>
            </w:r>
            <w:proofErr w:type="spellStart"/>
            <w:r w:rsidRPr="00460B6A">
              <w:rPr>
                <w:sz w:val="22"/>
                <w:szCs w:val="22"/>
              </w:rPr>
              <w:t>на</w:t>
            </w:r>
            <w:proofErr w:type="spellEnd"/>
            <w:r w:rsidRPr="00460B6A">
              <w:rPr>
                <w:sz w:val="22"/>
                <w:szCs w:val="22"/>
              </w:rPr>
              <w:t xml:space="preserve"> </w:t>
            </w:r>
            <w:proofErr w:type="spellStart"/>
            <w:r w:rsidRPr="00460B6A">
              <w:rPr>
                <w:sz w:val="22"/>
                <w:szCs w:val="22"/>
              </w:rPr>
              <w:t>претходним</w:t>
            </w:r>
            <w:proofErr w:type="spellEnd"/>
            <w:r w:rsidRPr="00460B6A">
              <w:rPr>
                <w:sz w:val="22"/>
                <w:szCs w:val="22"/>
              </w:rPr>
              <w:t xml:space="preserve"> </w:t>
            </w:r>
            <w:proofErr w:type="spellStart"/>
            <w:r w:rsidRPr="00460B6A">
              <w:rPr>
                <w:sz w:val="22"/>
                <w:szCs w:val="22"/>
              </w:rPr>
              <w:t>студијама</w:t>
            </w:r>
            <w:proofErr w:type="spellEnd"/>
            <w:r w:rsidRPr="00460B6A">
              <w:rPr>
                <w:sz w:val="22"/>
                <w:szCs w:val="22"/>
              </w:rPr>
              <w:t xml:space="preserve"> и </w:t>
            </w:r>
            <w:proofErr w:type="spellStart"/>
            <w:r w:rsidRPr="00460B6A">
              <w:rPr>
                <w:sz w:val="22"/>
                <w:szCs w:val="22"/>
              </w:rPr>
              <w:t>резултата</w:t>
            </w:r>
            <w:proofErr w:type="spellEnd"/>
            <w:r w:rsidRPr="00460B6A">
              <w:rPr>
                <w:sz w:val="22"/>
                <w:szCs w:val="22"/>
              </w:rPr>
              <w:t xml:space="preserve"> </w:t>
            </w:r>
            <w:proofErr w:type="spellStart"/>
            <w:r w:rsidRPr="00460B6A">
              <w:rPr>
                <w:sz w:val="22"/>
                <w:szCs w:val="22"/>
              </w:rPr>
              <w:t>постигнутих</w:t>
            </w:r>
            <w:proofErr w:type="spellEnd"/>
            <w:r w:rsidRPr="00460B6A">
              <w:rPr>
                <w:sz w:val="22"/>
                <w:szCs w:val="22"/>
              </w:rPr>
              <w:t xml:space="preserve"> </w:t>
            </w:r>
            <w:proofErr w:type="spellStart"/>
            <w:r w:rsidRPr="00460B6A">
              <w:rPr>
                <w:sz w:val="22"/>
                <w:szCs w:val="22"/>
              </w:rPr>
              <w:t>на</w:t>
            </w:r>
            <w:proofErr w:type="spellEnd"/>
            <w:r w:rsidRPr="00460B6A">
              <w:rPr>
                <w:sz w:val="22"/>
                <w:szCs w:val="22"/>
              </w:rPr>
              <w:t xml:space="preserve"> </w:t>
            </w:r>
            <w:proofErr w:type="spellStart"/>
            <w:r w:rsidRPr="00460B6A">
              <w:rPr>
                <w:sz w:val="22"/>
                <w:szCs w:val="22"/>
              </w:rPr>
              <w:t>пријемном</w:t>
            </w:r>
            <w:proofErr w:type="spellEnd"/>
            <w:r w:rsidRPr="00460B6A">
              <w:rPr>
                <w:sz w:val="22"/>
                <w:szCs w:val="22"/>
              </w:rPr>
              <w:t xml:space="preserve"> </w:t>
            </w:r>
            <w:proofErr w:type="spellStart"/>
            <w:r w:rsidRPr="00460B6A">
              <w:rPr>
                <w:sz w:val="22"/>
                <w:szCs w:val="22"/>
              </w:rPr>
              <w:t>испиту</w:t>
            </w:r>
            <w:proofErr w:type="spellEnd"/>
            <w:r w:rsidRPr="00460B6A">
              <w:rPr>
                <w:sz w:val="22"/>
                <w:szCs w:val="22"/>
              </w:rPr>
              <w:t xml:space="preserve"> (</w:t>
            </w:r>
            <w:proofErr w:type="spellStart"/>
            <w:r w:rsidRPr="00460B6A">
              <w:rPr>
                <w:sz w:val="22"/>
                <w:szCs w:val="22"/>
              </w:rPr>
              <w:t>тест</w:t>
            </w:r>
            <w:proofErr w:type="spellEnd"/>
            <w:r w:rsidRPr="00460B6A">
              <w:rPr>
                <w:sz w:val="22"/>
                <w:szCs w:val="22"/>
              </w:rPr>
              <w:t xml:space="preserve">, </w:t>
            </w:r>
            <w:proofErr w:type="spellStart"/>
            <w:r w:rsidRPr="00460B6A">
              <w:rPr>
                <w:sz w:val="22"/>
                <w:szCs w:val="22"/>
              </w:rPr>
              <w:t>есеј</w:t>
            </w:r>
            <w:proofErr w:type="spellEnd"/>
            <w:r w:rsidRPr="00460B6A">
              <w:rPr>
                <w:sz w:val="22"/>
                <w:szCs w:val="22"/>
              </w:rPr>
              <w:t xml:space="preserve">, </w:t>
            </w:r>
            <w:proofErr w:type="spellStart"/>
            <w:r w:rsidRPr="00460B6A">
              <w:rPr>
                <w:sz w:val="22"/>
                <w:szCs w:val="22"/>
              </w:rPr>
              <w:t>мотивационо</w:t>
            </w:r>
            <w:proofErr w:type="spellEnd"/>
            <w:r w:rsidRPr="00460B6A">
              <w:rPr>
                <w:sz w:val="22"/>
                <w:szCs w:val="22"/>
              </w:rPr>
              <w:t xml:space="preserve"> </w:t>
            </w:r>
            <w:proofErr w:type="spellStart"/>
            <w:r w:rsidRPr="00460B6A">
              <w:rPr>
                <w:sz w:val="22"/>
                <w:szCs w:val="22"/>
              </w:rPr>
              <w:t>писмо</w:t>
            </w:r>
            <w:proofErr w:type="spellEnd"/>
            <w:r w:rsidRPr="00460B6A">
              <w:rPr>
                <w:sz w:val="22"/>
                <w:szCs w:val="22"/>
              </w:rPr>
              <w:t xml:space="preserve">, и </w:t>
            </w:r>
            <w:proofErr w:type="spellStart"/>
            <w:r w:rsidRPr="00460B6A">
              <w:rPr>
                <w:sz w:val="22"/>
                <w:szCs w:val="22"/>
              </w:rPr>
              <w:t>др</w:t>
            </w:r>
            <w:proofErr w:type="spellEnd"/>
            <w:r w:rsidRPr="00460B6A">
              <w:rPr>
                <w:sz w:val="22"/>
                <w:szCs w:val="22"/>
              </w:rPr>
              <w:t xml:space="preserve">.) </w:t>
            </w:r>
            <w:proofErr w:type="spellStart"/>
            <w:r w:rsidRPr="00460B6A">
              <w:rPr>
                <w:sz w:val="22"/>
                <w:szCs w:val="22"/>
              </w:rPr>
              <w:t>На</w:t>
            </w:r>
            <w:proofErr w:type="spellEnd"/>
            <w:r w:rsidRPr="00460B6A">
              <w:rPr>
                <w:sz w:val="22"/>
                <w:szCs w:val="22"/>
              </w:rPr>
              <w:t xml:space="preserve"> </w:t>
            </w:r>
            <w:proofErr w:type="spellStart"/>
            <w:r w:rsidRPr="00460B6A">
              <w:rPr>
                <w:sz w:val="22"/>
                <w:szCs w:val="22"/>
              </w:rPr>
              <w:t>основу</w:t>
            </w:r>
            <w:proofErr w:type="spellEnd"/>
            <w:r w:rsidRPr="00460B6A">
              <w:rPr>
                <w:sz w:val="22"/>
                <w:szCs w:val="22"/>
              </w:rPr>
              <w:t xml:space="preserve"> </w:t>
            </w:r>
            <w:proofErr w:type="spellStart"/>
            <w:r w:rsidRPr="00460B6A">
              <w:rPr>
                <w:sz w:val="22"/>
                <w:szCs w:val="22"/>
              </w:rPr>
              <w:t>опште</w:t>
            </w:r>
            <w:proofErr w:type="spellEnd"/>
            <w:r w:rsidRPr="00460B6A">
              <w:rPr>
                <w:sz w:val="22"/>
                <w:szCs w:val="22"/>
              </w:rPr>
              <w:t xml:space="preserve"> </w:t>
            </w:r>
            <w:proofErr w:type="spellStart"/>
            <w:r w:rsidRPr="00460B6A">
              <w:rPr>
                <w:sz w:val="22"/>
                <w:szCs w:val="22"/>
              </w:rPr>
              <w:t>просечне</w:t>
            </w:r>
            <w:proofErr w:type="spellEnd"/>
            <w:r w:rsidRPr="00460B6A">
              <w:rPr>
                <w:sz w:val="22"/>
                <w:szCs w:val="22"/>
              </w:rPr>
              <w:t xml:space="preserve"> </w:t>
            </w:r>
            <w:proofErr w:type="spellStart"/>
            <w:r w:rsidRPr="00460B6A">
              <w:rPr>
                <w:sz w:val="22"/>
                <w:szCs w:val="22"/>
              </w:rPr>
              <w:t>оцене</w:t>
            </w:r>
            <w:proofErr w:type="spellEnd"/>
            <w:r w:rsidRPr="00460B6A">
              <w:rPr>
                <w:sz w:val="22"/>
                <w:szCs w:val="22"/>
              </w:rPr>
              <w:t xml:space="preserve"> и </w:t>
            </w:r>
            <w:proofErr w:type="spellStart"/>
            <w:r w:rsidRPr="00460B6A">
              <w:rPr>
                <w:sz w:val="22"/>
                <w:szCs w:val="22"/>
              </w:rPr>
              <w:t>дужине</w:t>
            </w:r>
            <w:proofErr w:type="spellEnd"/>
            <w:r w:rsidRPr="00460B6A">
              <w:rPr>
                <w:sz w:val="22"/>
                <w:szCs w:val="22"/>
              </w:rPr>
              <w:t xml:space="preserve"> </w:t>
            </w:r>
            <w:proofErr w:type="spellStart"/>
            <w:r w:rsidRPr="00460B6A">
              <w:rPr>
                <w:sz w:val="22"/>
                <w:szCs w:val="22"/>
              </w:rPr>
              <w:t>студирања</w:t>
            </w:r>
            <w:proofErr w:type="spellEnd"/>
            <w:r w:rsidRPr="00460B6A">
              <w:rPr>
                <w:sz w:val="22"/>
                <w:szCs w:val="22"/>
              </w:rPr>
              <w:t xml:space="preserve"> </w:t>
            </w:r>
            <w:proofErr w:type="spellStart"/>
            <w:r w:rsidRPr="00460B6A">
              <w:rPr>
                <w:sz w:val="22"/>
                <w:szCs w:val="22"/>
              </w:rPr>
              <w:t>на</w:t>
            </w:r>
            <w:proofErr w:type="spellEnd"/>
            <w:r w:rsidRPr="00460B6A">
              <w:rPr>
                <w:sz w:val="22"/>
                <w:szCs w:val="22"/>
              </w:rPr>
              <w:t xml:space="preserve"> </w:t>
            </w:r>
            <w:proofErr w:type="spellStart"/>
            <w:r w:rsidRPr="00460B6A">
              <w:rPr>
                <w:sz w:val="22"/>
                <w:szCs w:val="22"/>
              </w:rPr>
              <w:t>претхоном</w:t>
            </w:r>
            <w:proofErr w:type="spellEnd"/>
            <w:r w:rsidRPr="00460B6A">
              <w:rPr>
                <w:sz w:val="22"/>
                <w:szCs w:val="22"/>
              </w:rPr>
              <w:t xml:space="preserve"> </w:t>
            </w:r>
            <w:proofErr w:type="spellStart"/>
            <w:r w:rsidRPr="00460B6A">
              <w:rPr>
                <w:sz w:val="22"/>
                <w:szCs w:val="22"/>
              </w:rPr>
              <w:t>нивоу</w:t>
            </w:r>
            <w:proofErr w:type="spellEnd"/>
            <w:r w:rsidRPr="00460B6A">
              <w:rPr>
                <w:sz w:val="22"/>
                <w:szCs w:val="22"/>
              </w:rPr>
              <w:t xml:space="preserve"> </w:t>
            </w:r>
            <w:proofErr w:type="spellStart"/>
            <w:r w:rsidRPr="00460B6A">
              <w:rPr>
                <w:sz w:val="22"/>
                <w:szCs w:val="22"/>
              </w:rPr>
              <w:t>студија</w:t>
            </w:r>
            <w:proofErr w:type="spellEnd"/>
            <w:r w:rsidRPr="00460B6A">
              <w:rPr>
                <w:sz w:val="22"/>
                <w:szCs w:val="22"/>
              </w:rPr>
              <w:t xml:space="preserve"> </w:t>
            </w:r>
            <w:proofErr w:type="spellStart"/>
            <w:r w:rsidRPr="00460B6A">
              <w:rPr>
                <w:sz w:val="22"/>
                <w:szCs w:val="22"/>
              </w:rPr>
              <w:t>кандидат</w:t>
            </w:r>
            <w:proofErr w:type="spellEnd"/>
            <w:r w:rsidRPr="00460B6A">
              <w:rPr>
                <w:sz w:val="22"/>
                <w:szCs w:val="22"/>
              </w:rPr>
              <w:t xml:space="preserve"> </w:t>
            </w:r>
            <w:proofErr w:type="spellStart"/>
            <w:r w:rsidRPr="00460B6A">
              <w:rPr>
                <w:sz w:val="22"/>
                <w:szCs w:val="22"/>
              </w:rPr>
              <w:t>може</w:t>
            </w:r>
            <w:proofErr w:type="spellEnd"/>
            <w:r w:rsidRPr="00460B6A">
              <w:rPr>
                <w:sz w:val="22"/>
                <w:szCs w:val="22"/>
              </w:rPr>
              <w:t xml:space="preserve"> </w:t>
            </w:r>
            <w:proofErr w:type="spellStart"/>
            <w:r w:rsidRPr="00460B6A">
              <w:rPr>
                <w:sz w:val="22"/>
                <w:szCs w:val="22"/>
              </w:rPr>
              <w:t>стећи</w:t>
            </w:r>
            <w:proofErr w:type="spellEnd"/>
            <w:r w:rsidRPr="00460B6A">
              <w:rPr>
                <w:sz w:val="22"/>
                <w:szCs w:val="22"/>
              </w:rPr>
              <w:t xml:space="preserve"> </w:t>
            </w:r>
            <w:proofErr w:type="spellStart"/>
            <w:r w:rsidRPr="00460B6A">
              <w:rPr>
                <w:sz w:val="22"/>
                <w:szCs w:val="22"/>
              </w:rPr>
              <w:t>највише</w:t>
            </w:r>
            <w:proofErr w:type="spellEnd"/>
            <w:r w:rsidRPr="00460B6A">
              <w:rPr>
                <w:sz w:val="22"/>
                <w:szCs w:val="22"/>
              </w:rPr>
              <w:t xml:space="preserve"> 40 </w:t>
            </w:r>
            <w:proofErr w:type="spellStart"/>
            <w:r w:rsidRPr="00460B6A">
              <w:rPr>
                <w:sz w:val="22"/>
                <w:szCs w:val="22"/>
              </w:rPr>
              <w:t>бодова</w:t>
            </w:r>
            <w:proofErr w:type="spellEnd"/>
            <w:r w:rsidRPr="00460B6A">
              <w:rPr>
                <w:sz w:val="22"/>
                <w:szCs w:val="22"/>
              </w:rPr>
              <w:t xml:space="preserve">. </w:t>
            </w:r>
            <w:proofErr w:type="spellStart"/>
            <w:r w:rsidRPr="00460B6A">
              <w:rPr>
                <w:sz w:val="22"/>
                <w:szCs w:val="22"/>
              </w:rPr>
              <w:t>На</w:t>
            </w:r>
            <w:proofErr w:type="spellEnd"/>
            <w:r w:rsidRPr="00460B6A">
              <w:rPr>
                <w:sz w:val="22"/>
                <w:szCs w:val="22"/>
              </w:rPr>
              <w:t xml:space="preserve"> </w:t>
            </w:r>
            <w:proofErr w:type="spellStart"/>
            <w:r w:rsidRPr="00460B6A">
              <w:rPr>
                <w:sz w:val="22"/>
                <w:szCs w:val="22"/>
              </w:rPr>
              <w:t>пријемном</w:t>
            </w:r>
            <w:proofErr w:type="spellEnd"/>
            <w:r w:rsidRPr="00460B6A">
              <w:rPr>
                <w:sz w:val="22"/>
                <w:szCs w:val="22"/>
              </w:rPr>
              <w:t xml:space="preserve"> </w:t>
            </w:r>
            <w:proofErr w:type="spellStart"/>
            <w:r w:rsidRPr="00460B6A">
              <w:rPr>
                <w:sz w:val="22"/>
                <w:szCs w:val="22"/>
              </w:rPr>
              <w:t>испиту</w:t>
            </w:r>
            <w:proofErr w:type="spellEnd"/>
            <w:r w:rsidRPr="00460B6A">
              <w:rPr>
                <w:sz w:val="22"/>
                <w:szCs w:val="22"/>
              </w:rPr>
              <w:t xml:space="preserve"> </w:t>
            </w:r>
            <w:proofErr w:type="spellStart"/>
            <w:r w:rsidRPr="00460B6A">
              <w:rPr>
                <w:sz w:val="22"/>
                <w:szCs w:val="22"/>
              </w:rPr>
              <w:t>кандидат</w:t>
            </w:r>
            <w:proofErr w:type="spellEnd"/>
            <w:r w:rsidRPr="00460B6A">
              <w:rPr>
                <w:sz w:val="22"/>
                <w:szCs w:val="22"/>
              </w:rPr>
              <w:t xml:space="preserve"> </w:t>
            </w:r>
            <w:proofErr w:type="spellStart"/>
            <w:r w:rsidRPr="00460B6A">
              <w:rPr>
                <w:sz w:val="22"/>
                <w:szCs w:val="22"/>
              </w:rPr>
              <w:t>може</w:t>
            </w:r>
            <w:proofErr w:type="spellEnd"/>
            <w:r w:rsidRPr="00460B6A">
              <w:rPr>
                <w:sz w:val="22"/>
                <w:szCs w:val="22"/>
              </w:rPr>
              <w:t xml:space="preserve"> </w:t>
            </w:r>
            <w:proofErr w:type="spellStart"/>
            <w:r w:rsidRPr="00460B6A">
              <w:rPr>
                <w:sz w:val="22"/>
                <w:szCs w:val="22"/>
              </w:rPr>
              <w:t>стећи</w:t>
            </w:r>
            <w:proofErr w:type="spellEnd"/>
            <w:r w:rsidRPr="00460B6A">
              <w:rPr>
                <w:sz w:val="22"/>
                <w:szCs w:val="22"/>
              </w:rPr>
              <w:t xml:space="preserve"> </w:t>
            </w:r>
            <w:proofErr w:type="spellStart"/>
            <w:r w:rsidRPr="00460B6A">
              <w:rPr>
                <w:sz w:val="22"/>
                <w:szCs w:val="22"/>
              </w:rPr>
              <w:t>највише</w:t>
            </w:r>
            <w:proofErr w:type="spellEnd"/>
            <w:r w:rsidRPr="00460B6A">
              <w:rPr>
                <w:sz w:val="22"/>
                <w:szCs w:val="22"/>
              </w:rPr>
              <w:t xml:space="preserve"> 60 </w:t>
            </w:r>
            <w:proofErr w:type="spellStart"/>
            <w:r w:rsidRPr="00460B6A">
              <w:rPr>
                <w:sz w:val="22"/>
                <w:szCs w:val="22"/>
              </w:rPr>
              <w:t>бодова</w:t>
            </w:r>
            <w:proofErr w:type="spellEnd"/>
            <w:r w:rsidRPr="00460B6A">
              <w:rPr>
                <w:sz w:val="22"/>
                <w:szCs w:val="22"/>
              </w:rPr>
              <w:t>.</w:t>
            </w:r>
          </w:p>
          <w:p w:rsidR="006251EE" w:rsidRPr="00460B6A" w:rsidRDefault="006251EE" w:rsidP="006648F2">
            <w:pPr>
              <w:pStyle w:val="Default"/>
              <w:spacing w:before="120"/>
              <w:jc w:val="both"/>
              <w:rPr>
                <w:rFonts w:eastAsia="ArialMT"/>
                <w:sz w:val="22"/>
                <w:szCs w:val="22"/>
                <w:lang w:val="sr-Cyrl-CS"/>
              </w:rPr>
            </w:pPr>
            <w:proofErr w:type="spellStart"/>
            <w:r w:rsidRPr="00460B6A">
              <w:rPr>
                <w:sz w:val="22"/>
                <w:szCs w:val="22"/>
              </w:rPr>
              <w:t>Кандидат</w:t>
            </w:r>
            <w:proofErr w:type="spellEnd"/>
            <w:r w:rsidRPr="00460B6A">
              <w:rPr>
                <w:sz w:val="22"/>
                <w:szCs w:val="22"/>
              </w:rPr>
              <w:t xml:space="preserve"> </w:t>
            </w:r>
            <w:proofErr w:type="spellStart"/>
            <w:r w:rsidRPr="00460B6A">
              <w:rPr>
                <w:sz w:val="22"/>
                <w:szCs w:val="22"/>
              </w:rPr>
              <w:t>је</w:t>
            </w:r>
            <w:proofErr w:type="spellEnd"/>
            <w:r w:rsidRPr="00460B6A">
              <w:rPr>
                <w:sz w:val="22"/>
                <w:szCs w:val="22"/>
              </w:rPr>
              <w:t xml:space="preserve"> </w:t>
            </w:r>
            <w:proofErr w:type="spellStart"/>
            <w:r w:rsidRPr="00460B6A">
              <w:rPr>
                <w:sz w:val="22"/>
                <w:szCs w:val="22"/>
              </w:rPr>
              <w:t>остварио</w:t>
            </w:r>
            <w:proofErr w:type="spellEnd"/>
            <w:r w:rsidRPr="00460B6A">
              <w:rPr>
                <w:sz w:val="22"/>
                <w:szCs w:val="22"/>
              </w:rPr>
              <w:t xml:space="preserve"> </w:t>
            </w:r>
            <w:proofErr w:type="spellStart"/>
            <w:r w:rsidRPr="00460B6A">
              <w:rPr>
                <w:sz w:val="22"/>
                <w:szCs w:val="22"/>
              </w:rPr>
              <w:t>право</w:t>
            </w:r>
            <w:proofErr w:type="spellEnd"/>
            <w:r w:rsidRPr="00460B6A">
              <w:rPr>
                <w:sz w:val="22"/>
                <w:szCs w:val="22"/>
              </w:rPr>
              <w:t xml:space="preserve"> </w:t>
            </w:r>
            <w:proofErr w:type="spellStart"/>
            <w:r w:rsidRPr="00460B6A">
              <w:rPr>
                <w:sz w:val="22"/>
                <w:szCs w:val="22"/>
              </w:rPr>
              <w:t>на</w:t>
            </w:r>
            <w:proofErr w:type="spellEnd"/>
            <w:r w:rsidRPr="00460B6A">
              <w:rPr>
                <w:sz w:val="22"/>
                <w:szCs w:val="22"/>
              </w:rPr>
              <w:t xml:space="preserve"> </w:t>
            </w:r>
            <w:proofErr w:type="spellStart"/>
            <w:r w:rsidRPr="00460B6A">
              <w:rPr>
                <w:sz w:val="22"/>
                <w:szCs w:val="22"/>
              </w:rPr>
              <w:t>упис</w:t>
            </w:r>
            <w:proofErr w:type="spellEnd"/>
            <w:r w:rsidRPr="00460B6A">
              <w:rPr>
                <w:sz w:val="22"/>
                <w:szCs w:val="22"/>
              </w:rPr>
              <w:t xml:space="preserve"> </w:t>
            </w:r>
            <w:proofErr w:type="spellStart"/>
            <w:r w:rsidRPr="00460B6A">
              <w:rPr>
                <w:sz w:val="22"/>
                <w:szCs w:val="22"/>
              </w:rPr>
              <w:t>уколико</w:t>
            </w:r>
            <w:proofErr w:type="spellEnd"/>
            <w:r w:rsidRPr="00460B6A">
              <w:rPr>
                <w:sz w:val="22"/>
                <w:szCs w:val="22"/>
              </w:rPr>
              <w:t xml:space="preserve"> </w:t>
            </w:r>
            <w:proofErr w:type="spellStart"/>
            <w:r w:rsidRPr="00460B6A">
              <w:rPr>
                <w:sz w:val="22"/>
                <w:szCs w:val="22"/>
              </w:rPr>
              <w:t>се</w:t>
            </w:r>
            <w:proofErr w:type="spellEnd"/>
            <w:r w:rsidRPr="00460B6A">
              <w:rPr>
                <w:sz w:val="22"/>
                <w:szCs w:val="22"/>
              </w:rPr>
              <w:t xml:space="preserve"> </w:t>
            </w:r>
            <w:proofErr w:type="spellStart"/>
            <w:r w:rsidRPr="00460B6A">
              <w:rPr>
                <w:sz w:val="22"/>
                <w:szCs w:val="22"/>
              </w:rPr>
              <w:t>на</w:t>
            </w:r>
            <w:proofErr w:type="spellEnd"/>
            <w:r w:rsidRPr="00460B6A">
              <w:rPr>
                <w:sz w:val="22"/>
                <w:szCs w:val="22"/>
              </w:rPr>
              <w:t xml:space="preserve"> </w:t>
            </w:r>
            <w:proofErr w:type="spellStart"/>
            <w:r w:rsidRPr="00460B6A">
              <w:rPr>
                <w:sz w:val="22"/>
                <w:szCs w:val="22"/>
              </w:rPr>
              <w:t>ранг</w:t>
            </w:r>
            <w:proofErr w:type="spellEnd"/>
            <w:r w:rsidRPr="00460B6A">
              <w:rPr>
                <w:sz w:val="22"/>
                <w:szCs w:val="22"/>
              </w:rPr>
              <w:t xml:space="preserve"> </w:t>
            </w:r>
            <w:proofErr w:type="spellStart"/>
            <w:r w:rsidRPr="00460B6A">
              <w:rPr>
                <w:sz w:val="22"/>
                <w:szCs w:val="22"/>
              </w:rPr>
              <w:t>листи</w:t>
            </w:r>
            <w:proofErr w:type="spellEnd"/>
            <w:r w:rsidRPr="00460B6A">
              <w:rPr>
                <w:sz w:val="22"/>
                <w:szCs w:val="22"/>
              </w:rPr>
              <w:t xml:space="preserve"> </w:t>
            </w:r>
            <w:proofErr w:type="spellStart"/>
            <w:r w:rsidRPr="00460B6A">
              <w:rPr>
                <w:sz w:val="22"/>
                <w:szCs w:val="22"/>
              </w:rPr>
              <w:t>налази</w:t>
            </w:r>
            <w:proofErr w:type="spellEnd"/>
            <w:r w:rsidRPr="00460B6A">
              <w:rPr>
                <w:sz w:val="22"/>
                <w:szCs w:val="22"/>
              </w:rPr>
              <w:t xml:space="preserve"> у </w:t>
            </w:r>
            <w:proofErr w:type="spellStart"/>
            <w:r w:rsidRPr="00460B6A">
              <w:rPr>
                <w:sz w:val="22"/>
                <w:szCs w:val="22"/>
              </w:rPr>
              <w:t>оквиру</w:t>
            </w:r>
            <w:proofErr w:type="spellEnd"/>
            <w:r w:rsidRPr="00460B6A">
              <w:rPr>
                <w:sz w:val="22"/>
                <w:szCs w:val="22"/>
              </w:rPr>
              <w:t xml:space="preserve"> </w:t>
            </w:r>
            <w:proofErr w:type="spellStart"/>
            <w:r w:rsidRPr="00460B6A">
              <w:rPr>
                <w:sz w:val="22"/>
                <w:szCs w:val="22"/>
              </w:rPr>
              <w:t>броја</w:t>
            </w:r>
            <w:proofErr w:type="spellEnd"/>
            <w:r w:rsidRPr="00460B6A">
              <w:rPr>
                <w:sz w:val="22"/>
                <w:szCs w:val="22"/>
              </w:rPr>
              <w:t xml:space="preserve"> </w:t>
            </w:r>
            <w:proofErr w:type="spellStart"/>
            <w:r w:rsidRPr="00460B6A">
              <w:rPr>
                <w:sz w:val="22"/>
                <w:szCs w:val="22"/>
              </w:rPr>
              <w:t>који</w:t>
            </w:r>
            <w:proofErr w:type="spellEnd"/>
            <w:r w:rsidRPr="00460B6A">
              <w:rPr>
                <w:sz w:val="22"/>
                <w:szCs w:val="22"/>
              </w:rPr>
              <w:t xml:space="preserve"> </w:t>
            </w:r>
            <w:proofErr w:type="spellStart"/>
            <w:r w:rsidRPr="00460B6A">
              <w:rPr>
                <w:sz w:val="22"/>
                <w:szCs w:val="22"/>
              </w:rPr>
              <w:t>је</w:t>
            </w:r>
            <w:proofErr w:type="spellEnd"/>
            <w:r w:rsidRPr="00460B6A">
              <w:rPr>
                <w:sz w:val="22"/>
                <w:szCs w:val="22"/>
              </w:rPr>
              <w:t xml:space="preserve"> </w:t>
            </w:r>
            <w:proofErr w:type="spellStart"/>
            <w:r w:rsidRPr="00460B6A">
              <w:rPr>
                <w:sz w:val="22"/>
                <w:szCs w:val="22"/>
              </w:rPr>
              <w:t>конкурсом</w:t>
            </w:r>
            <w:proofErr w:type="spellEnd"/>
            <w:r w:rsidRPr="00460B6A">
              <w:rPr>
                <w:sz w:val="22"/>
                <w:szCs w:val="22"/>
              </w:rPr>
              <w:t xml:space="preserve"> </w:t>
            </w:r>
            <w:proofErr w:type="spellStart"/>
            <w:r w:rsidRPr="00460B6A">
              <w:rPr>
                <w:sz w:val="22"/>
                <w:szCs w:val="22"/>
              </w:rPr>
              <w:t>предивђен</w:t>
            </w:r>
            <w:proofErr w:type="spellEnd"/>
            <w:r w:rsidRPr="00460B6A">
              <w:rPr>
                <w:sz w:val="22"/>
                <w:szCs w:val="22"/>
              </w:rPr>
              <w:t xml:space="preserve"> </w:t>
            </w:r>
            <w:proofErr w:type="spellStart"/>
            <w:r w:rsidRPr="00460B6A">
              <w:rPr>
                <w:sz w:val="22"/>
                <w:szCs w:val="22"/>
              </w:rPr>
              <w:t>за</w:t>
            </w:r>
            <w:proofErr w:type="spellEnd"/>
            <w:r w:rsidRPr="00460B6A">
              <w:rPr>
                <w:sz w:val="22"/>
                <w:szCs w:val="22"/>
              </w:rPr>
              <w:t xml:space="preserve"> </w:t>
            </w:r>
            <w:proofErr w:type="spellStart"/>
            <w:r w:rsidRPr="00460B6A">
              <w:rPr>
                <w:sz w:val="22"/>
                <w:szCs w:val="22"/>
              </w:rPr>
              <w:t>упис</w:t>
            </w:r>
            <w:proofErr w:type="spellEnd"/>
            <w:r w:rsidRPr="00460B6A">
              <w:rPr>
                <w:sz w:val="22"/>
                <w:szCs w:val="22"/>
              </w:rPr>
              <w:t xml:space="preserve">. </w:t>
            </w:r>
            <w:proofErr w:type="spellStart"/>
            <w:r w:rsidRPr="00460B6A">
              <w:rPr>
                <w:sz w:val="22"/>
                <w:szCs w:val="22"/>
              </w:rPr>
              <w:t>Кандидат</w:t>
            </w:r>
            <w:proofErr w:type="spellEnd"/>
            <w:r w:rsidRPr="00460B6A">
              <w:rPr>
                <w:sz w:val="22"/>
                <w:szCs w:val="22"/>
              </w:rPr>
              <w:t xml:space="preserve"> </w:t>
            </w:r>
            <w:proofErr w:type="spellStart"/>
            <w:r w:rsidRPr="00460B6A">
              <w:rPr>
                <w:sz w:val="22"/>
                <w:szCs w:val="22"/>
              </w:rPr>
              <w:t>се</w:t>
            </w:r>
            <w:proofErr w:type="spellEnd"/>
            <w:r w:rsidRPr="00460B6A">
              <w:rPr>
                <w:sz w:val="22"/>
                <w:szCs w:val="22"/>
              </w:rPr>
              <w:t xml:space="preserve"> </w:t>
            </w:r>
            <w:proofErr w:type="spellStart"/>
            <w:r w:rsidRPr="00460B6A">
              <w:rPr>
                <w:sz w:val="22"/>
                <w:szCs w:val="22"/>
              </w:rPr>
              <w:t>може</w:t>
            </w:r>
            <w:proofErr w:type="spellEnd"/>
            <w:r w:rsidRPr="00460B6A">
              <w:rPr>
                <w:sz w:val="22"/>
                <w:szCs w:val="22"/>
              </w:rPr>
              <w:t xml:space="preserve"> </w:t>
            </w:r>
            <w:proofErr w:type="spellStart"/>
            <w:r w:rsidRPr="00460B6A">
              <w:rPr>
                <w:sz w:val="22"/>
                <w:szCs w:val="22"/>
              </w:rPr>
              <w:t>уписати</w:t>
            </w:r>
            <w:proofErr w:type="spellEnd"/>
            <w:r w:rsidRPr="00460B6A">
              <w:rPr>
                <w:sz w:val="22"/>
                <w:szCs w:val="22"/>
              </w:rPr>
              <w:t xml:space="preserve"> </w:t>
            </w:r>
            <w:proofErr w:type="spellStart"/>
            <w:r w:rsidRPr="00460B6A">
              <w:rPr>
                <w:sz w:val="22"/>
                <w:szCs w:val="22"/>
              </w:rPr>
              <w:t>на</w:t>
            </w:r>
            <w:proofErr w:type="spellEnd"/>
            <w:r w:rsidRPr="00460B6A">
              <w:rPr>
                <w:sz w:val="22"/>
                <w:szCs w:val="22"/>
              </w:rPr>
              <w:t xml:space="preserve"> </w:t>
            </w:r>
            <w:proofErr w:type="spellStart"/>
            <w:r w:rsidRPr="00460B6A">
              <w:rPr>
                <w:sz w:val="22"/>
                <w:szCs w:val="22"/>
              </w:rPr>
              <w:t>студијски</w:t>
            </w:r>
            <w:proofErr w:type="spellEnd"/>
            <w:r w:rsidRPr="00460B6A">
              <w:rPr>
                <w:sz w:val="22"/>
                <w:szCs w:val="22"/>
              </w:rPr>
              <w:t xml:space="preserve"> </w:t>
            </w:r>
            <w:proofErr w:type="spellStart"/>
            <w:r w:rsidRPr="00460B6A">
              <w:rPr>
                <w:sz w:val="22"/>
                <w:szCs w:val="22"/>
              </w:rPr>
              <w:t>програм</w:t>
            </w:r>
            <w:proofErr w:type="spellEnd"/>
            <w:r w:rsidRPr="00460B6A">
              <w:rPr>
                <w:sz w:val="22"/>
                <w:szCs w:val="22"/>
              </w:rPr>
              <w:t xml:space="preserve"> у </w:t>
            </w:r>
            <w:proofErr w:type="spellStart"/>
            <w:r w:rsidRPr="00460B6A">
              <w:rPr>
                <w:sz w:val="22"/>
                <w:szCs w:val="22"/>
              </w:rPr>
              <w:t>статусу</w:t>
            </w:r>
            <w:proofErr w:type="spellEnd"/>
            <w:r w:rsidRPr="00460B6A">
              <w:rPr>
                <w:sz w:val="22"/>
                <w:szCs w:val="22"/>
              </w:rPr>
              <w:t xml:space="preserve"> </w:t>
            </w:r>
            <w:proofErr w:type="spellStart"/>
            <w:r w:rsidRPr="00460B6A">
              <w:rPr>
                <w:sz w:val="22"/>
                <w:szCs w:val="22"/>
              </w:rPr>
              <w:t>студента</w:t>
            </w:r>
            <w:proofErr w:type="spellEnd"/>
            <w:r w:rsidRPr="00460B6A">
              <w:rPr>
                <w:sz w:val="22"/>
                <w:szCs w:val="22"/>
              </w:rPr>
              <w:t xml:space="preserve"> </w:t>
            </w:r>
            <w:proofErr w:type="spellStart"/>
            <w:r w:rsidRPr="00460B6A">
              <w:rPr>
                <w:sz w:val="22"/>
                <w:szCs w:val="22"/>
              </w:rPr>
              <w:t>који</w:t>
            </w:r>
            <w:proofErr w:type="spellEnd"/>
            <w:r w:rsidRPr="00460B6A">
              <w:rPr>
                <w:sz w:val="22"/>
                <w:szCs w:val="22"/>
              </w:rPr>
              <w:t xml:space="preserve"> </w:t>
            </w:r>
            <w:proofErr w:type="spellStart"/>
            <w:r w:rsidRPr="00460B6A">
              <w:rPr>
                <w:sz w:val="22"/>
                <w:szCs w:val="22"/>
              </w:rPr>
              <w:t>се</w:t>
            </w:r>
            <w:proofErr w:type="spellEnd"/>
            <w:r w:rsidRPr="00460B6A">
              <w:rPr>
                <w:sz w:val="22"/>
                <w:szCs w:val="22"/>
              </w:rPr>
              <w:t xml:space="preserve"> </w:t>
            </w:r>
            <w:proofErr w:type="spellStart"/>
            <w:r w:rsidRPr="00460B6A">
              <w:rPr>
                <w:sz w:val="22"/>
                <w:szCs w:val="22"/>
              </w:rPr>
              <w:t>финансира</w:t>
            </w:r>
            <w:proofErr w:type="spellEnd"/>
            <w:r w:rsidRPr="00460B6A">
              <w:rPr>
                <w:sz w:val="22"/>
                <w:szCs w:val="22"/>
              </w:rPr>
              <w:t xml:space="preserve"> </w:t>
            </w:r>
            <w:proofErr w:type="spellStart"/>
            <w:r w:rsidRPr="00460B6A">
              <w:rPr>
                <w:sz w:val="22"/>
                <w:szCs w:val="22"/>
              </w:rPr>
              <w:t>из</w:t>
            </w:r>
            <w:proofErr w:type="spellEnd"/>
            <w:r w:rsidRPr="00460B6A">
              <w:rPr>
                <w:sz w:val="22"/>
                <w:szCs w:val="22"/>
              </w:rPr>
              <w:t xml:space="preserve"> </w:t>
            </w:r>
            <w:proofErr w:type="spellStart"/>
            <w:r w:rsidRPr="00460B6A">
              <w:rPr>
                <w:sz w:val="22"/>
                <w:szCs w:val="22"/>
              </w:rPr>
              <w:t>буџета</w:t>
            </w:r>
            <w:proofErr w:type="spellEnd"/>
            <w:r w:rsidRPr="00460B6A">
              <w:rPr>
                <w:sz w:val="22"/>
                <w:szCs w:val="22"/>
              </w:rPr>
              <w:t xml:space="preserve"> </w:t>
            </w:r>
            <w:proofErr w:type="spellStart"/>
            <w:r w:rsidRPr="00460B6A">
              <w:rPr>
                <w:sz w:val="22"/>
                <w:szCs w:val="22"/>
              </w:rPr>
              <w:t>Републике</w:t>
            </w:r>
            <w:proofErr w:type="spellEnd"/>
            <w:r w:rsidRPr="00460B6A">
              <w:rPr>
                <w:sz w:val="22"/>
                <w:szCs w:val="22"/>
              </w:rPr>
              <w:t xml:space="preserve"> (</w:t>
            </w:r>
            <w:proofErr w:type="spellStart"/>
            <w:r w:rsidRPr="00460B6A">
              <w:rPr>
                <w:sz w:val="22"/>
                <w:szCs w:val="22"/>
              </w:rPr>
              <w:t>буџетски</w:t>
            </w:r>
            <w:proofErr w:type="spellEnd"/>
            <w:r w:rsidRPr="00460B6A">
              <w:rPr>
                <w:sz w:val="22"/>
                <w:szCs w:val="22"/>
              </w:rPr>
              <w:t xml:space="preserve"> </w:t>
            </w:r>
            <w:proofErr w:type="spellStart"/>
            <w:r w:rsidRPr="00460B6A">
              <w:rPr>
                <w:sz w:val="22"/>
                <w:szCs w:val="22"/>
              </w:rPr>
              <w:t>студент</w:t>
            </w:r>
            <w:proofErr w:type="spellEnd"/>
            <w:r w:rsidRPr="00460B6A">
              <w:rPr>
                <w:sz w:val="22"/>
                <w:szCs w:val="22"/>
              </w:rPr>
              <w:t xml:space="preserve">) </w:t>
            </w:r>
            <w:proofErr w:type="spellStart"/>
            <w:r w:rsidRPr="00460B6A">
              <w:rPr>
                <w:sz w:val="22"/>
                <w:szCs w:val="22"/>
              </w:rPr>
              <w:t>уколико</w:t>
            </w:r>
            <w:proofErr w:type="spellEnd"/>
            <w:r w:rsidRPr="00460B6A">
              <w:rPr>
                <w:sz w:val="22"/>
                <w:szCs w:val="22"/>
              </w:rPr>
              <w:t xml:space="preserve"> </w:t>
            </w:r>
            <w:proofErr w:type="spellStart"/>
            <w:r w:rsidRPr="00460B6A">
              <w:rPr>
                <w:sz w:val="22"/>
                <w:szCs w:val="22"/>
              </w:rPr>
              <w:t>се</w:t>
            </w:r>
            <w:proofErr w:type="spellEnd"/>
            <w:r w:rsidRPr="00460B6A">
              <w:rPr>
                <w:sz w:val="22"/>
                <w:szCs w:val="22"/>
              </w:rPr>
              <w:t xml:space="preserve"> </w:t>
            </w:r>
            <w:proofErr w:type="spellStart"/>
            <w:r w:rsidRPr="00460B6A">
              <w:rPr>
                <w:sz w:val="22"/>
                <w:szCs w:val="22"/>
              </w:rPr>
              <w:t>налази</w:t>
            </w:r>
            <w:proofErr w:type="spellEnd"/>
            <w:r w:rsidRPr="00460B6A">
              <w:rPr>
                <w:sz w:val="22"/>
                <w:szCs w:val="22"/>
              </w:rPr>
              <w:t xml:space="preserve"> </w:t>
            </w:r>
            <w:proofErr w:type="spellStart"/>
            <w:r w:rsidRPr="00460B6A">
              <w:rPr>
                <w:sz w:val="22"/>
                <w:szCs w:val="22"/>
              </w:rPr>
              <w:t>на</w:t>
            </w:r>
            <w:proofErr w:type="spellEnd"/>
            <w:r w:rsidRPr="00460B6A">
              <w:rPr>
                <w:sz w:val="22"/>
                <w:szCs w:val="22"/>
              </w:rPr>
              <w:t xml:space="preserve"> </w:t>
            </w:r>
            <w:proofErr w:type="spellStart"/>
            <w:r w:rsidRPr="00460B6A">
              <w:rPr>
                <w:sz w:val="22"/>
                <w:szCs w:val="22"/>
              </w:rPr>
              <w:t>коначној</w:t>
            </w:r>
            <w:proofErr w:type="spellEnd"/>
            <w:r w:rsidRPr="00460B6A">
              <w:rPr>
                <w:sz w:val="22"/>
                <w:szCs w:val="22"/>
              </w:rPr>
              <w:t xml:space="preserve"> </w:t>
            </w:r>
            <w:proofErr w:type="spellStart"/>
            <w:r w:rsidRPr="00460B6A">
              <w:rPr>
                <w:sz w:val="22"/>
                <w:szCs w:val="22"/>
              </w:rPr>
              <w:t>ранг</w:t>
            </w:r>
            <w:proofErr w:type="spellEnd"/>
            <w:r w:rsidRPr="00460B6A">
              <w:rPr>
                <w:sz w:val="22"/>
                <w:szCs w:val="22"/>
              </w:rPr>
              <w:t xml:space="preserve"> </w:t>
            </w:r>
            <w:proofErr w:type="spellStart"/>
            <w:r w:rsidRPr="00460B6A">
              <w:rPr>
                <w:sz w:val="22"/>
                <w:szCs w:val="22"/>
              </w:rPr>
              <w:t>листи</w:t>
            </w:r>
            <w:proofErr w:type="spellEnd"/>
            <w:r w:rsidRPr="00460B6A">
              <w:rPr>
                <w:sz w:val="22"/>
                <w:szCs w:val="22"/>
              </w:rPr>
              <w:t xml:space="preserve"> у </w:t>
            </w:r>
            <w:proofErr w:type="spellStart"/>
            <w:r w:rsidRPr="00460B6A">
              <w:rPr>
                <w:sz w:val="22"/>
                <w:szCs w:val="22"/>
              </w:rPr>
              <w:t>оквиру</w:t>
            </w:r>
            <w:proofErr w:type="spellEnd"/>
            <w:r w:rsidRPr="00460B6A">
              <w:rPr>
                <w:sz w:val="22"/>
                <w:szCs w:val="22"/>
              </w:rPr>
              <w:t xml:space="preserve"> </w:t>
            </w:r>
            <w:proofErr w:type="spellStart"/>
            <w:r w:rsidRPr="00460B6A">
              <w:rPr>
                <w:sz w:val="22"/>
                <w:szCs w:val="22"/>
              </w:rPr>
              <w:t>броја</w:t>
            </w:r>
            <w:proofErr w:type="spellEnd"/>
            <w:r w:rsidRPr="00460B6A">
              <w:rPr>
                <w:sz w:val="22"/>
                <w:szCs w:val="22"/>
              </w:rPr>
              <w:t xml:space="preserve"> </w:t>
            </w:r>
            <w:proofErr w:type="spellStart"/>
            <w:r w:rsidRPr="00460B6A">
              <w:rPr>
                <w:sz w:val="22"/>
                <w:szCs w:val="22"/>
              </w:rPr>
              <w:t>одобреног</w:t>
            </w:r>
            <w:proofErr w:type="spellEnd"/>
            <w:r w:rsidRPr="00460B6A">
              <w:rPr>
                <w:sz w:val="22"/>
                <w:szCs w:val="22"/>
              </w:rPr>
              <w:t xml:space="preserve"> </w:t>
            </w:r>
            <w:proofErr w:type="spellStart"/>
            <w:r w:rsidRPr="00460B6A">
              <w:rPr>
                <w:sz w:val="22"/>
                <w:szCs w:val="22"/>
              </w:rPr>
              <w:t>за</w:t>
            </w:r>
            <w:proofErr w:type="spellEnd"/>
            <w:r w:rsidRPr="00460B6A">
              <w:rPr>
                <w:sz w:val="22"/>
                <w:szCs w:val="22"/>
              </w:rPr>
              <w:t xml:space="preserve"> </w:t>
            </w:r>
            <w:proofErr w:type="spellStart"/>
            <w:r w:rsidRPr="00460B6A">
              <w:rPr>
                <w:sz w:val="22"/>
                <w:szCs w:val="22"/>
              </w:rPr>
              <w:t>упис</w:t>
            </w:r>
            <w:proofErr w:type="spellEnd"/>
            <w:r w:rsidRPr="00460B6A">
              <w:rPr>
                <w:sz w:val="22"/>
                <w:szCs w:val="22"/>
              </w:rPr>
              <w:t xml:space="preserve"> </w:t>
            </w:r>
            <w:proofErr w:type="spellStart"/>
            <w:r w:rsidRPr="00460B6A">
              <w:rPr>
                <w:sz w:val="22"/>
                <w:szCs w:val="22"/>
              </w:rPr>
              <w:t>кандидата</w:t>
            </w:r>
            <w:proofErr w:type="spellEnd"/>
            <w:r w:rsidRPr="00460B6A">
              <w:rPr>
                <w:sz w:val="22"/>
                <w:szCs w:val="22"/>
              </w:rPr>
              <w:t xml:space="preserve"> </w:t>
            </w:r>
            <w:proofErr w:type="spellStart"/>
            <w:r w:rsidRPr="00460B6A">
              <w:rPr>
                <w:sz w:val="22"/>
                <w:szCs w:val="22"/>
              </w:rPr>
              <w:t>на</w:t>
            </w:r>
            <w:proofErr w:type="spellEnd"/>
            <w:r w:rsidRPr="00460B6A">
              <w:rPr>
                <w:sz w:val="22"/>
                <w:szCs w:val="22"/>
              </w:rPr>
              <w:t xml:space="preserve"> </w:t>
            </w:r>
            <w:proofErr w:type="spellStart"/>
            <w:r w:rsidRPr="00460B6A">
              <w:rPr>
                <w:sz w:val="22"/>
                <w:szCs w:val="22"/>
              </w:rPr>
              <w:t>терет</w:t>
            </w:r>
            <w:proofErr w:type="spellEnd"/>
            <w:r w:rsidRPr="00460B6A">
              <w:rPr>
                <w:sz w:val="22"/>
                <w:szCs w:val="22"/>
              </w:rPr>
              <w:t xml:space="preserve"> </w:t>
            </w:r>
            <w:proofErr w:type="spellStart"/>
            <w:r w:rsidRPr="00460B6A">
              <w:rPr>
                <w:sz w:val="22"/>
                <w:szCs w:val="22"/>
              </w:rPr>
              <w:t>буџета</w:t>
            </w:r>
            <w:proofErr w:type="spellEnd"/>
            <w:r w:rsidRPr="00460B6A">
              <w:rPr>
                <w:sz w:val="22"/>
                <w:szCs w:val="22"/>
              </w:rPr>
              <w:t xml:space="preserve">. </w:t>
            </w:r>
            <w:r w:rsidRPr="00460B6A">
              <w:rPr>
                <w:rFonts w:eastAsia="ArialMT"/>
                <w:sz w:val="22"/>
                <w:szCs w:val="22"/>
                <w:lang w:val="sr-Cyrl-CS"/>
              </w:rPr>
              <w:t xml:space="preserve">Кандидат се може уписати на студијски програм у статусу студента који се сам финансира (самофинансирајући студент) уколико се налази на коначној ранг листи до броја утврђеног за упис самофинансирајућих студената. </w:t>
            </w:r>
          </w:p>
          <w:p w:rsidR="006251EE" w:rsidRPr="00460B6A" w:rsidRDefault="006251EE" w:rsidP="006648F2">
            <w:pPr>
              <w:pStyle w:val="Default"/>
              <w:spacing w:before="120"/>
              <w:jc w:val="both"/>
              <w:rPr>
                <w:rFonts w:eastAsia="ArialMT"/>
                <w:sz w:val="22"/>
                <w:szCs w:val="22"/>
                <w:lang w:val="sr-Cyrl-CS"/>
              </w:rPr>
            </w:pPr>
            <w:r w:rsidRPr="00460B6A">
              <w:rPr>
                <w:rFonts w:eastAsia="ArialMT"/>
                <w:sz w:val="22"/>
                <w:szCs w:val="22"/>
                <w:lang w:val="sr-Cyrl-CS"/>
              </w:rPr>
              <w:t>У остваривању права уписа на студијски програм кандидати имају једнака права која не могу бити ограничавана по основу пола, расе, брачног стања, боје коже, језика, вероисповести, политичког убеђења, националног, социјалног или етничког порекла, инвалидности или по другом сличном основу, положају или околности.</w:t>
            </w:r>
          </w:p>
          <w:p w:rsidR="006251EE" w:rsidRPr="00460B6A" w:rsidRDefault="006251EE" w:rsidP="00165451">
            <w:pPr>
              <w:spacing w:before="120" w:after="120"/>
              <w:jc w:val="both"/>
              <w:rPr>
                <w:sz w:val="22"/>
                <w:szCs w:val="22"/>
                <w:lang w:val="en-US"/>
              </w:rPr>
            </w:pPr>
            <w:r w:rsidRPr="00460B6A">
              <w:rPr>
                <w:rFonts w:eastAsia="ArialMT"/>
                <w:sz w:val="22"/>
                <w:szCs w:val="22"/>
                <w:lang w:val="sr-Cyrl-CS"/>
              </w:rPr>
              <w:t>Лица са инвалидитетом могу полагати пријемни испит на начин прилагођен њиховим потребама који предложе у писаном облику приликом пријаве на конкурс за упис на студијски програм у складу са објективним могућностима факултета. Страни држављанин може конкурисати и уписати се на студијски програм под истим условима као и домаћи држављанин, ако се призна стечена страна високошколска исправа у складу са Законом и општим актом Универзитета. Страни држављанин плаћа школарину, у току целог школовања, осим ако међународним споразумом није другачије одређено. Држављанин Србије који је завршио претходно образовање у иностранству може конкурисати за упис на студијски програм ако има решење о признавању стране високошколске исправе за наставак образовања на Универзиту у Београду и упис конкретног струдијског програма. Уколико поступак признавања није окончан, ови кандидати уз пријаву подносе потврду о томе да је поступак у току.</w:t>
            </w:r>
          </w:p>
        </w:tc>
      </w:tr>
    </w:tbl>
    <w:p w:rsidR="00095B1B" w:rsidRDefault="00095B1B" w:rsidP="008E084E">
      <w:pPr>
        <w:rPr>
          <w:sz w:val="22"/>
          <w:szCs w:val="22"/>
          <w:lang/>
        </w:rPr>
      </w:pPr>
    </w:p>
    <w:p w:rsidR="00165451" w:rsidRDefault="00165451" w:rsidP="008E084E">
      <w:pPr>
        <w:rPr>
          <w:sz w:val="22"/>
          <w:szCs w:val="22"/>
          <w:lang/>
        </w:rPr>
      </w:pPr>
    </w:p>
    <w:p w:rsidR="00165451" w:rsidRDefault="00165451" w:rsidP="008E084E">
      <w:pPr>
        <w:rPr>
          <w:sz w:val="22"/>
          <w:szCs w:val="22"/>
          <w:lang/>
        </w:rPr>
      </w:pPr>
    </w:p>
    <w:p w:rsidR="00165451" w:rsidRDefault="00165451" w:rsidP="008E084E">
      <w:pPr>
        <w:rPr>
          <w:sz w:val="22"/>
          <w:szCs w:val="22"/>
          <w:lang/>
        </w:rPr>
      </w:pPr>
    </w:p>
    <w:p w:rsidR="00165451" w:rsidRPr="00165451" w:rsidRDefault="00165451" w:rsidP="008E084E">
      <w:pPr>
        <w:rPr>
          <w:sz w:val="22"/>
          <w:szCs w:val="22"/>
          <w:lang/>
        </w:rPr>
      </w:pPr>
    </w:p>
    <w:p w:rsidR="006251EE" w:rsidRPr="00460B6A" w:rsidRDefault="006251EE" w:rsidP="008E084E">
      <w:pPr>
        <w:rPr>
          <w:sz w:val="22"/>
          <w:szCs w:val="22"/>
        </w:rPr>
      </w:pPr>
    </w:p>
    <w:tbl>
      <w:tblPr>
        <w:tblW w:w="9828" w:type="dxa"/>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ook w:val="01E0"/>
      </w:tblPr>
      <w:tblGrid>
        <w:gridCol w:w="9828"/>
      </w:tblGrid>
      <w:tr w:rsidR="006251EE" w:rsidRPr="00460B6A" w:rsidTr="0037483D">
        <w:tc>
          <w:tcPr>
            <w:tcW w:w="9828" w:type="dxa"/>
            <w:shd w:val="clear" w:color="auto" w:fill="E0E0E0"/>
          </w:tcPr>
          <w:p w:rsidR="006251EE" w:rsidRPr="00460B6A" w:rsidRDefault="006251EE" w:rsidP="006648F2">
            <w:pPr>
              <w:spacing w:before="120" w:after="120"/>
              <w:rPr>
                <w:b/>
                <w:sz w:val="22"/>
                <w:szCs w:val="22"/>
                <w:lang w:val="en-US"/>
              </w:rPr>
            </w:pPr>
            <w:r w:rsidRPr="00460B6A">
              <w:rPr>
                <w:b/>
                <w:sz w:val="22"/>
                <w:szCs w:val="22"/>
              </w:rPr>
              <w:lastRenderedPageBreak/>
              <w:t>Стандард 8: Оцењивање и напредовање студената</w:t>
            </w:r>
          </w:p>
        </w:tc>
      </w:tr>
      <w:tr w:rsidR="006251EE" w:rsidRPr="00460B6A" w:rsidTr="0037483D">
        <w:trPr>
          <w:trHeight w:val="2385"/>
        </w:trPr>
        <w:tc>
          <w:tcPr>
            <w:tcW w:w="9828" w:type="dxa"/>
          </w:tcPr>
          <w:p w:rsidR="006251EE" w:rsidRPr="00460B6A" w:rsidRDefault="006251EE" w:rsidP="006648F2">
            <w:pPr>
              <w:spacing w:before="120"/>
              <w:jc w:val="both"/>
              <w:rPr>
                <w:rStyle w:val="FontStyle63"/>
                <w:rFonts w:ascii="Times New Roman" w:hAnsi="Times New Roman" w:cs="Times New Roman"/>
                <w:sz w:val="22"/>
                <w:szCs w:val="22"/>
                <w:lang w:val="sr-Cyrl-CS" w:eastAsia="sr-Cyrl-CS"/>
              </w:rPr>
            </w:pPr>
            <w:bookmarkStart w:id="0" w:name="bookmark24"/>
            <w:r w:rsidRPr="00460B6A">
              <w:rPr>
                <w:rStyle w:val="FontStyle63"/>
                <w:rFonts w:ascii="Times New Roman" w:hAnsi="Times New Roman" w:cs="Times New Roman"/>
                <w:sz w:val="22"/>
                <w:szCs w:val="22"/>
                <w:lang w:val="sr-Cyrl-CS" w:eastAsia="sr-Cyrl-CS"/>
              </w:rPr>
              <w:t>О</w:t>
            </w:r>
            <w:bookmarkEnd w:id="0"/>
            <w:r w:rsidRPr="00460B6A">
              <w:rPr>
                <w:rStyle w:val="FontStyle63"/>
                <w:rFonts w:ascii="Times New Roman" w:hAnsi="Times New Roman" w:cs="Times New Roman"/>
                <w:sz w:val="22"/>
                <w:szCs w:val="22"/>
                <w:lang w:val="sr-Cyrl-CS" w:eastAsia="sr-Cyrl-CS"/>
              </w:rPr>
              <w:t>цењивање студената врши се непрекидним праћењем рада студената и на основу поена стечених</w:t>
            </w:r>
            <w:r w:rsidRPr="00460B6A">
              <w:rPr>
                <w:rStyle w:val="FontStyle63"/>
                <w:rFonts w:ascii="Times New Roman" w:hAnsi="Times New Roman" w:cs="Times New Roman"/>
                <w:sz w:val="22"/>
                <w:szCs w:val="22"/>
                <w:lang w:eastAsia="sr-Cyrl-CS"/>
              </w:rPr>
              <w:t xml:space="preserve"> </w:t>
            </w:r>
            <w:r w:rsidRPr="00460B6A">
              <w:rPr>
                <w:rStyle w:val="FontStyle63"/>
                <w:rFonts w:ascii="Times New Roman" w:hAnsi="Times New Roman" w:cs="Times New Roman"/>
                <w:sz w:val="22"/>
                <w:szCs w:val="22"/>
                <w:lang w:val="sr-Cyrl-CS" w:eastAsia="sr-Cyrl-CS"/>
              </w:rPr>
              <w:t>у испуњавању предиспитних обавеза и полагањем испита.</w:t>
            </w:r>
          </w:p>
          <w:p w:rsidR="006251EE" w:rsidRPr="00460B6A" w:rsidRDefault="006251EE" w:rsidP="006648F2">
            <w:pPr>
              <w:jc w:val="both"/>
              <w:rPr>
                <w:rStyle w:val="FontStyle63"/>
                <w:rFonts w:ascii="Times New Roman" w:hAnsi="Times New Roman" w:cs="Times New Roman"/>
                <w:sz w:val="22"/>
                <w:szCs w:val="22"/>
                <w:lang w:val="sr-Cyrl-CS" w:eastAsia="sr-Cyrl-CS"/>
              </w:rPr>
            </w:pPr>
            <w:r w:rsidRPr="00460B6A">
              <w:rPr>
                <w:rStyle w:val="FontStyle63"/>
                <w:rFonts w:ascii="Times New Roman" w:hAnsi="Times New Roman" w:cs="Times New Roman"/>
                <w:sz w:val="22"/>
                <w:szCs w:val="22"/>
                <w:lang w:val="sr-Cyrl-CS" w:eastAsia="sr-Cyrl-CS"/>
              </w:rPr>
              <w:t>Укупно ангажовање студента састоји се од:</w:t>
            </w:r>
          </w:p>
          <w:p w:rsidR="006251EE" w:rsidRPr="00460B6A" w:rsidRDefault="006251EE" w:rsidP="006251EE">
            <w:pPr>
              <w:numPr>
                <w:ilvl w:val="0"/>
                <w:numId w:val="12"/>
              </w:numPr>
              <w:ind w:left="709"/>
              <w:jc w:val="both"/>
              <w:rPr>
                <w:rStyle w:val="FontStyle63"/>
                <w:rFonts w:ascii="Times New Roman" w:hAnsi="Times New Roman" w:cs="Times New Roman"/>
                <w:sz w:val="22"/>
                <w:szCs w:val="22"/>
                <w:lang w:val="sr-Cyrl-CS" w:eastAsia="sr-Cyrl-CS"/>
              </w:rPr>
            </w:pPr>
            <w:r w:rsidRPr="00460B6A">
              <w:rPr>
                <w:rStyle w:val="FontStyle63"/>
                <w:rFonts w:ascii="Times New Roman" w:hAnsi="Times New Roman" w:cs="Times New Roman"/>
                <w:sz w:val="22"/>
                <w:szCs w:val="22"/>
                <w:lang w:val="sr-Cyrl-CS" w:eastAsia="sr-Cyrl-CS"/>
              </w:rPr>
              <w:t>праћења активне наставе (</w:t>
            </w:r>
            <w:r w:rsidRPr="00460B6A">
              <w:rPr>
                <w:rStyle w:val="FontStyle63"/>
                <w:rFonts w:ascii="Times New Roman" w:hAnsi="Times New Roman" w:cs="Times New Roman"/>
                <w:sz w:val="22"/>
                <w:szCs w:val="22"/>
                <w:lang w:eastAsia="sr-Cyrl-CS"/>
              </w:rPr>
              <w:t>екс катедра, онлајн настава,</w:t>
            </w:r>
            <w:r w:rsidRPr="00460B6A">
              <w:rPr>
                <w:rStyle w:val="FontStyle63"/>
                <w:rFonts w:ascii="Times New Roman" w:hAnsi="Times New Roman" w:cs="Times New Roman"/>
                <w:sz w:val="22"/>
                <w:szCs w:val="22"/>
                <w:lang w:val="sr-Cyrl-CS" w:eastAsia="sr-Cyrl-CS"/>
              </w:rPr>
              <w:t xml:space="preserve"> консултација, и сл.);</w:t>
            </w:r>
          </w:p>
          <w:p w:rsidR="006251EE" w:rsidRPr="00460B6A" w:rsidRDefault="006251EE" w:rsidP="006251EE">
            <w:pPr>
              <w:numPr>
                <w:ilvl w:val="0"/>
                <w:numId w:val="12"/>
              </w:numPr>
              <w:ind w:left="709"/>
              <w:jc w:val="both"/>
              <w:rPr>
                <w:rStyle w:val="FontStyle63"/>
                <w:rFonts w:ascii="Times New Roman" w:hAnsi="Times New Roman" w:cs="Times New Roman"/>
                <w:sz w:val="22"/>
                <w:szCs w:val="22"/>
                <w:lang w:val="sr-Cyrl-CS" w:eastAsia="sr-Cyrl-CS"/>
              </w:rPr>
            </w:pPr>
            <w:r w:rsidRPr="00460B6A">
              <w:rPr>
                <w:rStyle w:val="FontStyle63"/>
                <w:rFonts w:ascii="Times New Roman" w:hAnsi="Times New Roman" w:cs="Times New Roman"/>
                <w:sz w:val="22"/>
                <w:szCs w:val="22"/>
                <w:lang w:val="sr-Cyrl-CS" w:eastAsia="sr-Cyrl-CS"/>
              </w:rPr>
              <w:t>самосталног рада;</w:t>
            </w:r>
          </w:p>
          <w:p w:rsidR="006251EE" w:rsidRPr="00460B6A" w:rsidRDefault="006251EE" w:rsidP="006251EE">
            <w:pPr>
              <w:numPr>
                <w:ilvl w:val="0"/>
                <w:numId w:val="12"/>
              </w:numPr>
              <w:ind w:left="709"/>
              <w:jc w:val="both"/>
              <w:rPr>
                <w:rStyle w:val="FontStyle63"/>
                <w:rFonts w:ascii="Times New Roman" w:hAnsi="Times New Roman" w:cs="Times New Roman"/>
                <w:sz w:val="22"/>
                <w:szCs w:val="22"/>
                <w:lang w:val="sr-Cyrl-CS" w:eastAsia="sr-Cyrl-CS"/>
              </w:rPr>
            </w:pPr>
            <w:r w:rsidRPr="00460B6A">
              <w:rPr>
                <w:rStyle w:val="FontStyle63"/>
                <w:rFonts w:ascii="Times New Roman" w:hAnsi="Times New Roman" w:cs="Times New Roman"/>
                <w:sz w:val="22"/>
                <w:szCs w:val="22"/>
                <w:lang w:val="sr-Cyrl-CS" w:eastAsia="sr-Cyrl-CS"/>
              </w:rPr>
              <w:t>колоквијума</w:t>
            </w:r>
            <w:r w:rsidRPr="00460B6A">
              <w:rPr>
                <w:rStyle w:val="FontStyle63"/>
                <w:rFonts w:ascii="Times New Roman" w:hAnsi="Times New Roman" w:cs="Times New Roman"/>
                <w:sz w:val="22"/>
                <w:szCs w:val="22"/>
                <w:lang w:eastAsia="sr-Cyrl-CS"/>
              </w:rPr>
              <w:t xml:space="preserve"> и тестова</w:t>
            </w:r>
            <w:r w:rsidRPr="00460B6A">
              <w:rPr>
                <w:rStyle w:val="FontStyle63"/>
                <w:rFonts w:ascii="Times New Roman" w:hAnsi="Times New Roman" w:cs="Times New Roman"/>
                <w:sz w:val="22"/>
                <w:szCs w:val="22"/>
                <w:lang w:val="sr-Cyrl-CS" w:eastAsia="sr-Cyrl-CS"/>
              </w:rPr>
              <w:t>;</w:t>
            </w:r>
          </w:p>
          <w:p w:rsidR="006251EE" w:rsidRPr="00460B6A" w:rsidRDefault="006251EE" w:rsidP="006251EE">
            <w:pPr>
              <w:numPr>
                <w:ilvl w:val="0"/>
                <w:numId w:val="12"/>
              </w:numPr>
              <w:ind w:left="709"/>
              <w:jc w:val="both"/>
              <w:rPr>
                <w:rStyle w:val="FontStyle63"/>
                <w:rFonts w:ascii="Times New Roman" w:hAnsi="Times New Roman" w:cs="Times New Roman"/>
                <w:sz w:val="22"/>
                <w:szCs w:val="22"/>
                <w:lang w:val="sr-Cyrl-CS" w:eastAsia="sr-Cyrl-CS"/>
              </w:rPr>
            </w:pPr>
            <w:r w:rsidRPr="00460B6A">
              <w:rPr>
                <w:rStyle w:val="FontStyle63"/>
                <w:rFonts w:ascii="Times New Roman" w:hAnsi="Times New Roman" w:cs="Times New Roman"/>
                <w:sz w:val="22"/>
                <w:szCs w:val="22"/>
                <w:lang w:val="sr-Cyrl-CS" w:eastAsia="sr-Cyrl-CS"/>
              </w:rPr>
              <w:t>испита;</w:t>
            </w:r>
          </w:p>
          <w:p w:rsidR="006251EE" w:rsidRPr="00460B6A" w:rsidRDefault="006251EE" w:rsidP="006251EE">
            <w:pPr>
              <w:numPr>
                <w:ilvl w:val="0"/>
                <w:numId w:val="12"/>
              </w:numPr>
              <w:ind w:left="709"/>
              <w:jc w:val="both"/>
              <w:rPr>
                <w:rStyle w:val="FontStyle63"/>
                <w:rFonts w:ascii="Times New Roman" w:hAnsi="Times New Roman" w:cs="Times New Roman"/>
                <w:sz w:val="22"/>
                <w:szCs w:val="22"/>
                <w:lang w:val="sr-Cyrl-CS" w:eastAsia="sr-Cyrl-CS"/>
              </w:rPr>
            </w:pPr>
            <w:r w:rsidRPr="00460B6A">
              <w:rPr>
                <w:rStyle w:val="FontStyle63"/>
                <w:rFonts w:ascii="Times New Roman" w:hAnsi="Times New Roman" w:cs="Times New Roman"/>
                <w:sz w:val="22"/>
                <w:szCs w:val="22"/>
                <w:lang w:val="sr-Cyrl-CS" w:eastAsia="sr-Cyrl-CS"/>
              </w:rPr>
              <w:t>израде завршног рада;</w:t>
            </w:r>
          </w:p>
          <w:p w:rsidR="006251EE" w:rsidRPr="00460B6A" w:rsidRDefault="006251EE" w:rsidP="006251EE">
            <w:pPr>
              <w:numPr>
                <w:ilvl w:val="0"/>
                <w:numId w:val="12"/>
              </w:numPr>
              <w:spacing w:after="60"/>
              <w:ind w:left="709" w:hanging="357"/>
              <w:jc w:val="both"/>
              <w:rPr>
                <w:rStyle w:val="FontStyle63"/>
                <w:rFonts w:ascii="Times New Roman" w:hAnsi="Times New Roman" w:cs="Times New Roman"/>
                <w:sz w:val="22"/>
                <w:szCs w:val="22"/>
                <w:lang w:val="sr-Cyrl-CS" w:eastAsia="sr-Cyrl-CS"/>
              </w:rPr>
            </w:pPr>
            <w:r w:rsidRPr="00460B6A">
              <w:rPr>
                <w:rStyle w:val="FontStyle63"/>
                <w:rFonts w:ascii="Times New Roman" w:hAnsi="Times New Roman" w:cs="Times New Roman"/>
                <w:sz w:val="22"/>
                <w:szCs w:val="22"/>
                <w:lang w:val="sr-Cyrl-CS" w:eastAsia="sr-Cyrl-CS"/>
              </w:rPr>
              <w:t>других облика ангажовања, у складу с општим актом високошколске установе (стручна пракса и сл.).</w:t>
            </w:r>
          </w:p>
          <w:p w:rsidR="006251EE" w:rsidRPr="00460B6A" w:rsidRDefault="006251EE" w:rsidP="006648F2">
            <w:pPr>
              <w:spacing w:after="120"/>
              <w:jc w:val="both"/>
              <w:rPr>
                <w:rStyle w:val="FontStyle63"/>
                <w:rFonts w:ascii="Times New Roman" w:hAnsi="Times New Roman" w:cs="Times New Roman"/>
                <w:sz w:val="22"/>
                <w:szCs w:val="22"/>
                <w:lang w:val="sr-Cyrl-CS" w:eastAsia="sr-Cyrl-CS"/>
              </w:rPr>
            </w:pPr>
            <w:r w:rsidRPr="00460B6A">
              <w:rPr>
                <w:rStyle w:val="FontStyle63"/>
                <w:rFonts w:ascii="Times New Roman" w:hAnsi="Times New Roman" w:cs="Times New Roman"/>
                <w:sz w:val="22"/>
                <w:szCs w:val="22"/>
                <w:lang w:val="sr-Cyrl-CS" w:eastAsia="sr-Cyrl-CS"/>
              </w:rPr>
              <w:t>Студент савлађује студијски програм полагањем испита чиме стиче одређени број ЕСПБ бодова у складу са студијским програмом.</w:t>
            </w:r>
          </w:p>
          <w:p w:rsidR="006251EE" w:rsidRPr="00460B6A" w:rsidRDefault="006251EE" w:rsidP="006648F2">
            <w:pPr>
              <w:spacing w:after="120"/>
              <w:jc w:val="both"/>
              <w:rPr>
                <w:rStyle w:val="FontStyle63"/>
                <w:rFonts w:ascii="Times New Roman" w:hAnsi="Times New Roman" w:cs="Times New Roman"/>
                <w:sz w:val="22"/>
                <w:szCs w:val="22"/>
                <w:lang w:val="sr-Cyrl-CS" w:eastAsia="sr-Cyrl-CS"/>
              </w:rPr>
            </w:pPr>
            <w:r w:rsidRPr="00460B6A">
              <w:rPr>
                <w:rStyle w:val="FontStyle63"/>
                <w:rFonts w:ascii="Times New Roman" w:hAnsi="Times New Roman" w:cs="Times New Roman"/>
                <w:sz w:val="22"/>
                <w:szCs w:val="22"/>
                <w:lang w:val="sr-Cyrl-CS" w:eastAsia="sr-Cyrl-CS"/>
              </w:rPr>
              <w:t xml:space="preserve">Сваки појединачни предмет у програму има одређени број ЕСПБ бодова који студент остварује када са успехом положи испит. </w:t>
            </w:r>
          </w:p>
          <w:p w:rsidR="006251EE" w:rsidRPr="00460B6A" w:rsidRDefault="006251EE" w:rsidP="006648F2">
            <w:pPr>
              <w:spacing w:after="120"/>
              <w:jc w:val="both"/>
              <w:rPr>
                <w:rStyle w:val="FontStyle63"/>
                <w:rFonts w:ascii="Times New Roman" w:hAnsi="Times New Roman" w:cs="Times New Roman"/>
                <w:sz w:val="22"/>
                <w:szCs w:val="22"/>
                <w:lang w:val="sr-Cyrl-CS" w:eastAsia="sr-Cyrl-CS"/>
              </w:rPr>
            </w:pPr>
            <w:r w:rsidRPr="00460B6A">
              <w:rPr>
                <w:rStyle w:val="FontStyle63"/>
                <w:rFonts w:ascii="Times New Roman" w:hAnsi="Times New Roman" w:cs="Times New Roman"/>
                <w:sz w:val="22"/>
                <w:szCs w:val="22"/>
                <w:lang w:val="sr-Cyrl-CS" w:eastAsia="sr-Cyrl-CS"/>
              </w:rPr>
              <w:t xml:space="preserve">Сви предмети првог семестра специјалистичких академских студија вреде 8ЕСПБ бодова. Обавезе у другом семестру су стручна пракса, истраживање предмета завршног рада и израда самог завршног рада. Стручна пракса вреди 3ЕСПБ бода. Истраживање предмета завршног рада и његова одбрана вреде 15ЕСПБ бодова, а израда самог завршног рада и његова одбрана 10ЕСПБ бодова. </w:t>
            </w:r>
          </w:p>
          <w:p w:rsidR="006251EE" w:rsidRPr="00460B6A" w:rsidRDefault="006251EE" w:rsidP="006648F2">
            <w:pPr>
              <w:spacing w:after="120"/>
              <w:jc w:val="both"/>
              <w:rPr>
                <w:rStyle w:val="FontStyle63"/>
                <w:rFonts w:ascii="Times New Roman" w:hAnsi="Times New Roman" w:cs="Times New Roman"/>
                <w:sz w:val="22"/>
                <w:szCs w:val="22"/>
                <w:lang w:val="sr-Cyrl-CS" w:eastAsia="sr-Cyrl-CS"/>
              </w:rPr>
            </w:pPr>
            <w:r w:rsidRPr="00460B6A">
              <w:rPr>
                <w:rStyle w:val="FontStyle63"/>
                <w:rFonts w:ascii="Times New Roman" w:hAnsi="Times New Roman" w:cs="Times New Roman"/>
                <w:sz w:val="22"/>
                <w:szCs w:val="22"/>
                <w:lang w:val="sr-Cyrl-CS" w:eastAsia="sr-Cyrl-CS"/>
              </w:rPr>
              <w:t>Број ЕСПБ бодова утврђује се на основу радног оптерећења студента у савлађивању одређеног предмета и применом јединствене методологије Факултета за одређени студијски програм. Збир од 60 ЕСПБ бодова одговара просечном укупном ангажовању студента у обиму 40-часовне радне недеље током једне школске године. Предмети су, једносеместрални, тако да збир од 30 ЕСПБ бодова одговара просечном укупном ангажовању</w:t>
            </w:r>
            <w:r w:rsidRPr="00460B6A">
              <w:rPr>
                <w:rStyle w:val="FontStyle63"/>
                <w:rFonts w:ascii="Times New Roman" w:hAnsi="Times New Roman" w:cs="Times New Roman"/>
                <w:sz w:val="22"/>
                <w:szCs w:val="22"/>
                <w:lang w:val="en-US" w:eastAsia="sr-Cyrl-CS"/>
              </w:rPr>
              <w:t xml:space="preserve"> </w:t>
            </w:r>
            <w:r w:rsidRPr="00460B6A">
              <w:rPr>
                <w:rStyle w:val="FontStyle63"/>
                <w:rFonts w:ascii="Times New Roman" w:hAnsi="Times New Roman" w:cs="Times New Roman"/>
                <w:sz w:val="22"/>
                <w:szCs w:val="22"/>
                <w:lang w:val="sr-Cyrl-CS" w:eastAsia="sr-Cyrl-CS"/>
              </w:rPr>
              <w:t>студента у обиму 40-часовне радне недеље током једног семестра.</w:t>
            </w:r>
          </w:p>
          <w:p w:rsidR="006251EE" w:rsidRPr="00460B6A" w:rsidRDefault="006251EE" w:rsidP="006648F2">
            <w:pPr>
              <w:spacing w:after="120"/>
              <w:jc w:val="both"/>
              <w:rPr>
                <w:rStyle w:val="FontStyle63"/>
                <w:rFonts w:ascii="Times New Roman" w:hAnsi="Times New Roman" w:cs="Times New Roman"/>
                <w:sz w:val="22"/>
                <w:szCs w:val="22"/>
                <w:lang w:val="sr-Cyrl-CS" w:eastAsia="sr-Cyrl-CS"/>
              </w:rPr>
            </w:pPr>
            <w:r w:rsidRPr="00460B6A">
              <w:rPr>
                <w:rStyle w:val="FontStyle63"/>
                <w:rFonts w:ascii="Times New Roman" w:hAnsi="Times New Roman" w:cs="Times New Roman"/>
                <w:sz w:val="22"/>
                <w:szCs w:val="22"/>
                <w:lang w:val="sr-Cyrl-CS" w:eastAsia="sr-Cyrl-CS"/>
              </w:rPr>
              <w:t>Успешност студената у савлађивању одређеног предмета континуирано се прати током наставе и изражава се у поенима. Максималан број поена који студент може да оствари је 100.</w:t>
            </w:r>
          </w:p>
          <w:p w:rsidR="006251EE" w:rsidRPr="00460B6A" w:rsidRDefault="006251EE" w:rsidP="006648F2">
            <w:pPr>
              <w:spacing w:after="120"/>
              <w:jc w:val="both"/>
              <w:rPr>
                <w:rStyle w:val="FontStyle63"/>
                <w:rFonts w:ascii="Times New Roman" w:hAnsi="Times New Roman" w:cs="Times New Roman"/>
                <w:sz w:val="22"/>
                <w:szCs w:val="22"/>
                <w:lang w:val="sr-Cyrl-CS" w:eastAsia="sr-Cyrl-CS"/>
              </w:rPr>
            </w:pPr>
            <w:r w:rsidRPr="00460B6A">
              <w:rPr>
                <w:rStyle w:val="FontStyle63"/>
                <w:rFonts w:ascii="Times New Roman" w:hAnsi="Times New Roman" w:cs="Times New Roman"/>
                <w:sz w:val="22"/>
                <w:szCs w:val="22"/>
                <w:lang w:val="sr-Cyrl-CS" w:eastAsia="sr-Cyrl-CS"/>
              </w:rPr>
              <w:t>Студент стиче поене на предмету кроз рад у настави и испуњавањем предиспитних обавеза и полагањем испита. Рад студента у савла</w:t>
            </w:r>
            <w:r w:rsidRPr="00460B6A">
              <w:rPr>
                <w:rStyle w:val="FontStyle63"/>
                <w:rFonts w:ascii="Times New Roman" w:hAnsi="Times New Roman" w:cs="Times New Roman"/>
                <w:sz w:val="22"/>
                <w:szCs w:val="22"/>
                <w:lang w:eastAsia="sr-Cyrl-CS"/>
              </w:rPr>
              <w:t>да</w:t>
            </w:r>
            <w:r w:rsidRPr="00460B6A">
              <w:rPr>
                <w:rStyle w:val="FontStyle63"/>
                <w:rFonts w:ascii="Times New Roman" w:hAnsi="Times New Roman" w:cs="Times New Roman"/>
                <w:sz w:val="22"/>
                <w:szCs w:val="22"/>
                <w:lang w:val="sr-Cyrl-CS" w:eastAsia="sr-Cyrl-CS"/>
              </w:rPr>
              <w:t>вању појединог предмета континуирано се прати током наставе и изражава се у поенима. Минималан број поена који студент може да стекне испуњавањем предиспитних обавеза током наставе је 30, а максималан је 70. Студијским програмом утврђује се сразмера поена стечених у предиспитним обавезама и на испиту, за сваки предмет појединачно.</w:t>
            </w:r>
          </w:p>
          <w:p w:rsidR="006251EE" w:rsidRPr="00460B6A" w:rsidRDefault="006251EE" w:rsidP="006648F2">
            <w:pPr>
              <w:spacing w:after="120"/>
              <w:jc w:val="both"/>
              <w:rPr>
                <w:rStyle w:val="FontStyle63"/>
                <w:rFonts w:ascii="Times New Roman" w:hAnsi="Times New Roman" w:cs="Times New Roman"/>
                <w:sz w:val="22"/>
                <w:szCs w:val="22"/>
                <w:lang w:val="sr-Cyrl-CS" w:eastAsia="sr-Cyrl-CS"/>
              </w:rPr>
            </w:pPr>
            <w:r w:rsidRPr="00460B6A">
              <w:rPr>
                <w:rStyle w:val="FontStyle63"/>
                <w:rFonts w:ascii="Times New Roman" w:hAnsi="Times New Roman" w:cs="Times New Roman"/>
                <w:sz w:val="22"/>
                <w:szCs w:val="22"/>
                <w:lang w:val="sr-Cyrl-CS" w:eastAsia="sr-Cyrl-CS"/>
              </w:rPr>
              <w:t>Сваки предмет из студијског програма има јасан и објављен начин стицања поена. Начин стицања поена током извођења наставе укључује број поена које студент стиче по основу сваке појединачне врсте активности током наставе или извршавањем предиспитне обавезе и полагањем испита.</w:t>
            </w:r>
          </w:p>
          <w:p w:rsidR="006251EE" w:rsidRPr="00460B6A" w:rsidRDefault="006251EE" w:rsidP="006648F2">
            <w:pPr>
              <w:spacing w:after="120"/>
              <w:jc w:val="both"/>
              <w:rPr>
                <w:rStyle w:val="FontStyle63"/>
                <w:rFonts w:ascii="Times New Roman" w:hAnsi="Times New Roman" w:cs="Times New Roman"/>
                <w:sz w:val="22"/>
                <w:szCs w:val="22"/>
                <w:lang w:val="sr-Cyrl-CS" w:eastAsia="sr-Cyrl-CS"/>
              </w:rPr>
            </w:pPr>
            <w:r w:rsidRPr="00460B6A">
              <w:rPr>
                <w:rStyle w:val="FontStyle63"/>
                <w:rFonts w:ascii="Times New Roman" w:hAnsi="Times New Roman" w:cs="Times New Roman"/>
                <w:sz w:val="22"/>
                <w:szCs w:val="22"/>
                <w:lang w:val="sr-Cyrl-CS" w:eastAsia="sr-Cyrl-CS"/>
              </w:rPr>
              <w:t>Укупан успех студента изражава се оценама 10 - одличан; 9 – изузетно добар; 8 - врло добар; 7 - добар; 6 - довољан; 5 - није положио. Оцена студента је заснована на укупном броју поена које је студент стекао испуњавањем предиспитних обавеза и полагањем испита, а према квалитету стечених знања и вештина.</w:t>
            </w:r>
          </w:p>
          <w:p w:rsidR="006251EE" w:rsidRPr="00460B6A" w:rsidRDefault="006251EE" w:rsidP="006648F2">
            <w:pPr>
              <w:spacing w:after="120"/>
              <w:jc w:val="both"/>
              <w:rPr>
                <w:sz w:val="22"/>
                <w:szCs w:val="22"/>
                <w:lang w:val="sr-Cyrl-CS"/>
              </w:rPr>
            </w:pPr>
            <w:r w:rsidRPr="00460B6A">
              <w:rPr>
                <w:sz w:val="22"/>
                <w:szCs w:val="22"/>
                <w:lang w:val="sr-Cyrl-CS"/>
              </w:rPr>
              <w:t>Провера знања студената обавља се у складу са важећим прописима и интерним правилима током семестра у виду: тестова, квизова, семинарских радова и домаћих задатака. На овај начин могуће је бодовати и оцењивати усвојена знања студената и редовно пратити степен разумевања и вршити корекције у наставном процесу ако је то неопходно.</w:t>
            </w:r>
          </w:p>
          <w:p w:rsidR="006251EE" w:rsidRPr="00460B6A" w:rsidRDefault="006251EE" w:rsidP="006648F2">
            <w:pPr>
              <w:spacing w:after="120"/>
              <w:jc w:val="both"/>
              <w:rPr>
                <w:rStyle w:val="FontStyle63"/>
                <w:rFonts w:ascii="Times New Roman" w:hAnsi="Times New Roman" w:cs="Times New Roman"/>
                <w:sz w:val="22"/>
                <w:szCs w:val="22"/>
                <w:lang w:val="sr-Cyrl-CS" w:eastAsia="sr-Cyrl-CS"/>
              </w:rPr>
            </w:pPr>
            <w:r w:rsidRPr="00460B6A">
              <w:rPr>
                <w:rStyle w:val="FontStyle63"/>
                <w:rFonts w:ascii="Times New Roman" w:hAnsi="Times New Roman" w:cs="Times New Roman"/>
                <w:sz w:val="22"/>
                <w:szCs w:val="22"/>
                <w:lang w:val="sr-Cyrl-CS" w:eastAsia="sr-Cyrl-CS"/>
              </w:rPr>
              <w:t xml:space="preserve">Оцена на испиту се формира збиром пондерисаног броја поена остварених у свим облицима наставних обавеза. На испит може изаћи студент који је задовољио предиспитне обавезе утврђене планом извођења наставе, у складу са </w:t>
            </w:r>
            <w:r w:rsidRPr="00460B6A">
              <w:rPr>
                <w:rStyle w:val="FontStyle63"/>
                <w:rFonts w:ascii="Times New Roman" w:hAnsi="Times New Roman" w:cs="Times New Roman"/>
                <w:sz w:val="22"/>
                <w:szCs w:val="22"/>
                <w:lang w:eastAsia="sr-Cyrl-CS"/>
              </w:rPr>
              <w:t xml:space="preserve">Законом и </w:t>
            </w:r>
            <w:r w:rsidRPr="00460B6A">
              <w:rPr>
                <w:rStyle w:val="FontStyle63"/>
                <w:rFonts w:ascii="Times New Roman" w:hAnsi="Times New Roman" w:cs="Times New Roman"/>
                <w:sz w:val="22"/>
                <w:szCs w:val="22"/>
                <w:lang w:val="sr-Cyrl-CS" w:eastAsia="sr-Cyrl-CS"/>
              </w:rPr>
              <w:t xml:space="preserve">Статутом </w:t>
            </w:r>
            <w:r w:rsidRPr="00460B6A">
              <w:rPr>
                <w:rStyle w:val="FontStyle63"/>
                <w:rFonts w:ascii="Times New Roman" w:hAnsi="Times New Roman" w:cs="Times New Roman"/>
                <w:sz w:val="22"/>
                <w:szCs w:val="22"/>
                <w:lang w:eastAsia="sr-Cyrl-CS"/>
              </w:rPr>
              <w:t>Универзитета</w:t>
            </w:r>
            <w:r w:rsidRPr="00460B6A">
              <w:rPr>
                <w:rStyle w:val="FontStyle63"/>
                <w:rFonts w:ascii="Times New Roman" w:hAnsi="Times New Roman" w:cs="Times New Roman"/>
                <w:sz w:val="22"/>
                <w:szCs w:val="22"/>
                <w:lang w:val="sr-Cyrl-CS" w:eastAsia="sr-Cyrl-CS"/>
              </w:rPr>
              <w:t>. Позитивна оцена се, по правилу, стиче уколико су све наставне обавезе оцењене позитивно. Испити могу бити теоријски и практични, а полажу се, у складу са студијским програмом, само у писаном облику, само усмено, или писано и усмено.</w:t>
            </w:r>
          </w:p>
          <w:p w:rsidR="006251EE" w:rsidRPr="00460B6A" w:rsidRDefault="006251EE" w:rsidP="00165451">
            <w:pPr>
              <w:spacing w:after="120"/>
              <w:jc w:val="both"/>
              <w:rPr>
                <w:b/>
                <w:sz w:val="22"/>
                <w:szCs w:val="22"/>
                <w:lang w:val="sr-Cyrl-CS"/>
              </w:rPr>
            </w:pPr>
            <w:r w:rsidRPr="00460B6A">
              <w:rPr>
                <w:rStyle w:val="FontStyle63"/>
                <w:rFonts w:ascii="Times New Roman" w:hAnsi="Times New Roman" w:cs="Times New Roman"/>
                <w:sz w:val="22"/>
                <w:szCs w:val="22"/>
                <w:lang w:val="sr-Cyrl-CS" w:eastAsia="sr-Cyrl-CS"/>
              </w:rPr>
              <w:t>Испит из истог предмета може се полагати највише три пута у току школске године. Изузетно,</w:t>
            </w:r>
            <w:r w:rsidRPr="00460B6A">
              <w:rPr>
                <w:rStyle w:val="FontStyle63"/>
                <w:rFonts w:ascii="Times New Roman" w:hAnsi="Times New Roman" w:cs="Times New Roman"/>
                <w:sz w:val="22"/>
                <w:szCs w:val="22"/>
                <w:lang w:eastAsia="sr-Cyrl-CS"/>
              </w:rPr>
              <w:t xml:space="preserve"> </w:t>
            </w:r>
            <w:r w:rsidRPr="00460B6A">
              <w:rPr>
                <w:rStyle w:val="FontStyle63"/>
                <w:rFonts w:ascii="Times New Roman" w:hAnsi="Times New Roman" w:cs="Times New Roman"/>
                <w:sz w:val="22"/>
                <w:szCs w:val="22"/>
                <w:lang w:val="sr-Cyrl-CS" w:eastAsia="sr-Cyrl-CS"/>
              </w:rPr>
              <w:lastRenderedPageBreak/>
              <w:t>студент коме је преостао један неположени испит из студијског програма уписане године има право</w:t>
            </w:r>
            <w:r w:rsidRPr="00460B6A">
              <w:rPr>
                <w:rStyle w:val="FontStyle63"/>
                <w:rFonts w:ascii="Times New Roman" w:hAnsi="Times New Roman" w:cs="Times New Roman"/>
                <w:sz w:val="22"/>
                <w:szCs w:val="22"/>
                <w:lang w:eastAsia="sr-Cyrl-CS"/>
              </w:rPr>
              <w:t xml:space="preserve"> </w:t>
            </w:r>
            <w:r w:rsidRPr="00460B6A">
              <w:rPr>
                <w:rStyle w:val="FontStyle63"/>
                <w:rFonts w:ascii="Times New Roman" w:hAnsi="Times New Roman" w:cs="Times New Roman"/>
                <w:sz w:val="22"/>
                <w:szCs w:val="22"/>
                <w:lang w:val="sr-Cyrl-CS" w:eastAsia="sr-Cyrl-CS"/>
              </w:rPr>
              <w:t>да тај испит полаже у накнадном испитном року до почетка наредне школске године.</w:t>
            </w:r>
          </w:p>
        </w:tc>
      </w:tr>
    </w:tbl>
    <w:p w:rsidR="00460B6A" w:rsidRPr="00460B6A" w:rsidRDefault="00460B6A">
      <w:pPr>
        <w:rPr>
          <w:sz w:val="22"/>
          <w:szCs w:val="22"/>
        </w:rPr>
      </w:pPr>
    </w:p>
    <w:tbl>
      <w:tblPr>
        <w:tblW w:w="0" w:type="auto"/>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ook w:val="01E0"/>
      </w:tblPr>
      <w:tblGrid>
        <w:gridCol w:w="9855"/>
      </w:tblGrid>
      <w:tr w:rsidR="0037483D" w:rsidRPr="00460B6A" w:rsidTr="009E531A">
        <w:tc>
          <w:tcPr>
            <w:tcW w:w="9855" w:type="dxa"/>
            <w:shd w:val="clear" w:color="auto" w:fill="E0E0E0"/>
          </w:tcPr>
          <w:p w:rsidR="0037483D" w:rsidRPr="00460B6A" w:rsidRDefault="0037483D" w:rsidP="009E531A">
            <w:pPr>
              <w:spacing w:before="120" w:after="120"/>
              <w:rPr>
                <w:b/>
                <w:sz w:val="22"/>
                <w:szCs w:val="22"/>
                <w:lang w:val="en-US"/>
              </w:rPr>
            </w:pPr>
            <w:r w:rsidRPr="00460B6A">
              <w:rPr>
                <w:b/>
                <w:sz w:val="22"/>
                <w:szCs w:val="22"/>
              </w:rPr>
              <w:t>Стандард 9: Наставно особље</w:t>
            </w:r>
          </w:p>
        </w:tc>
      </w:tr>
      <w:tr w:rsidR="0037483D" w:rsidRPr="00460B6A" w:rsidTr="009E531A">
        <w:tc>
          <w:tcPr>
            <w:tcW w:w="9855" w:type="dxa"/>
          </w:tcPr>
          <w:p w:rsidR="0037483D" w:rsidRPr="00460B6A" w:rsidRDefault="0037483D" w:rsidP="009E531A">
            <w:pPr>
              <w:spacing w:before="60"/>
              <w:jc w:val="both"/>
              <w:rPr>
                <w:sz w:val="22"/>
                <w:szCs w:val="22"/>
                <w:lang w:val="ru-RU"/>
              </w:rPr>
            </w:pPr>
            <w:r w:rsidRPr="00460B6A">
              <w:rPr>
                <w:rFonts w:eastAsia="ArialMT"/>
                <w:sz w:val="22"/>
                <w:szCs w:val="22"/>
                <w:lang w:val="sr-Cyrl-CS"/>
              </w:rPr>
              <w:t xml:space="preserve">На Факултету је запослен компетентан наставни кадар који поседује потребне научне и стручне квалификације. Постоји довољан број наставника и сарадника који покривају укупан број часова на студијском програму. На овом студијском програму ангажовано је </w:t>
            </w:r>
            <w:r w:rsidRPr="00460B6A">
              <w:rPr>
                <w:rFonts w:eastAsia="ArialMT"/>
                <w:sz w:val="22"/>
                <w:szCs w:val="22"/>
              </w:rPr>
              <w:t>24</w:t>
            </w:r>
            <w:r w:rsidRPr="00460B6A">
              <w:rPr>
                <w:rFonts w:eastAsia="ArialMT"/>
                <w:sz w:val="22"/>
                <w:szCs w:val="22"/>
                <w:lang w:val="sr-Cyrl-CS"/>
              </w:rPr>
              <w:t xml:space="preserve"> наставник</w:t>
            </w:r>
            <w:r w:rsidRPr="00460B6A">
              <w:rPr>
                <w:rFonts w:eastAsia="ArialMT"/>
                <w:sz w:val="22"/>
                <w:szCs w:val="22"/>
              </w:rPr>
              <w:t>a</w:t>
            </w:r>
            <w:r w:rsidRPr="00460B6A">
              <w:rPr>
                <w:rFonts w:eastAsia="ArialMT"/>
                <w:sz w:val="22"/>
                <w:szCs w:val="22"/>
                <w:lang w:val="sr-Cyrl-CS"/>
              </w:rPr>
              <w:t xml:space="preserve"> са пуним радним временом, </w:t>
            </w:r>
            <w:r w:rsidRPr="00460B6A">
              <w:rPr>
                <w:rFonts w:eastAsia="ArialMT"/>
                <w:sz w:val="22"/>
                <w:szCs w:val="22"/>
              </w:rPr>
              <w:t>1</w:t>
            </w:r>
            <w:r w:rsidRPr="00460B6A">
              <w:rPr>
                <w:rFonts w:eastAsia="ArialMT"/>
                <w:sz w:val="22"/>
                <w:szCs w:val="22"/>
                <w:lang w:val="sr-Cyrl-CS"/>
              </w:rPr>
              <w:t xml:space="preserve"> наставник са непуним радним временом, и </w:t>
            </w:r>
            <w:r w:rsidRPr="00460B6A">
              <w:rPr>
                <w:rFonts w:eastAsia="ArialMT"/>
                <w:sz w:val="22"/>
                <w:szCs w:val="22"/>
              </w:rPr>
              <w:t>4 асистента</w:t>
            </w:r>
            <w:r w:rsidRPr="00460B6A">
              <w:rPr>
                <w:rFonts w:eastAsia="ArialMT"/>
                <w:sz w:val="22"/>
                <w:szCs w:val="22"/>
                <w:lang w:val="sr-Cyrl-CS"/>
              </w:rPr>
              <w:t xml:space="preserve"> са пуним радним временом. Уже научне области којима за које су бирани наставници и сарадници Факултета су:</w:t>
            </w:r>
            <w:r w:rsidRPr="00460B6A">
              <w:rPr>
                <w:sz w:val="22"/>
                <w:szCs w:val="22"/>
                <w:lang w:val="sr-Cyrl-CS"/>
              </w:rPr>
              <w:t xml:space="preserve"> Информациони системи, Информационе технологије, Софтверско инжењерство, Рачунарско инжењерство, Рачунарске науке, Управљање системима, Менаџмент и специјалнизоване манаџмент дисциплине, Организација пословних система, Маркетинг, односи с јавношћу и мултимедијалне комуникације, Финансијски менаџмент, рачуноводство и ревизија, Пословна економија</w:t>
            </w:r>
            <w:r w:rsidRPr="00460B6A">
              <w:rPr>
                <w:sz w:val="22"/>
                <w:szCs w:val="22"/>
                <w:lang w:val="ru-RU"/>
              </w:rPr>
              <w:t xml:space="preserve"> и макроекономија, Моделирање пословних система и пословно одлучивање, Рачунарски интегрисана производња и логистика, Индустријско и менаџмент инжењерство, Менаџмент технологије, иновација и развоја, Управљање производњом и услугама, Управљање квалитетом, Логистика квалитета, Операциона истраживања, Рачунарска статистика, Електронско пословање, Математичке методе у менаџменту и информатици, Менаџмент људских ресурса, Социологија, Страни језици, Менаџмент јавног сектора, Еколошки менаџмент и Право информационо комуникационих технологија. </w:t>
            </w:r>
          </w:p>
          <w:p w:rsidR="0037483D" w:rsidRPr="00460B6A" w:rsidRDefault="0037483D" w:rsidP="009E531A">
            <w:pPr>
              <w:spacing w:before="120" w:after="120"/>
              <w:jc w:val="both"/>
              <w:rPr>
                <w:rFonts w:eastAsia="ArialMT"/>
                <w:sz w:val="22"/>
                <w:szCs w:val="22"/>
                <w:lang w:val="sr-Cyrl-CS"/>
              </w:rPr>
            </w:pPr>
            <w:r w:rsidRPr="00460B6A">
              <w:rPr>
                <w:rFonts w:eastAsia="ArialMT"/>
                <w:sz w:val="22"/>
                <w:szCs w:val="22"/>
                <w:lang w:val="sr-Cyrl-CS"/>
              </w:rPr>
              <w:t xml:space="preserve">Факултет организационих наука у свом саставу има више лабораторија и центара у којима се одвија научно- истраживачки рад. </w:t>
            </w:r>
          </w:p>
          <w:p w:rsidR="0037483D" w:rsidRPr="00460B6A" w:rsidRDefault="0037483D" w:rsidP="009E531A">
            <w:pPr>
              <w:spacing w:before="120" w:after="120"/>
              <w:jc w:val="both"/>
              <w:rPr>
                <w:sz w:val="22"/>
                <w:szCs w:val="22"/>
                <w:lang w:val="ru-RU"/>
              </w:rPr>
            </w:pPr>
            <w:r w:rsidRPr="00460B6A">
              <w:rPr>
                <w:rFonts w:eastAsia="ArialMT"/>
                <w:sz w:val="22"/>
                <w:szCs w:val="22"/>
                <w:lang w:val="sr-Cyrl-CS"/>
              </w:rPr>
              <w:t xml:space="preserve">Све лабораторије су опремљене са најсавременијом рачунарском и информационо-комуникационом опремом. Један број квалитетних студената је укључен у научно-истраживачки рад који се одвија у лабораторијама и центрима, или користи ресурсе лабораторије за самостално истраживање и израду семинарских радова или других наствних активности из појединих предмета или ваннаставних активности. </w:t>
            </w:r>
          </w:p>
        </w:tc>
      </w:tr>
    </w:tbl>
    <w:p w:rsidR="0037483D" w:rsidRPr="00460B6A" w:rsidRDefault="0037483D">
      <w:pPr>
        <w:rPr>
          <w:sz w:val="22"/>
          <w:szCs w:val="22"/>
        </w:rPr>
      </w:pPr>
    </w:p>
    <w:p w:rsidR="0037483D" w:rsidRPr="00460B6A" w:rsidRDefault="0037483D">
      <w:pPr>
        <w:rPr>
          <w:sz w:val="22"/>
          <w:szCs w:val="22"/>
        </w:rPr>
      </w:pPr>
    </w:p>
    <w:tbl>
      <w:tblPr>
        <w:tblW w:w="9918" w:type="dxa"/>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ook w:val="01E0"/>
      </w:tblPr>
      <w:tblGrid>
        <w:gridCol w:w="9918"/>
      </w:tblGrid>
      <w:tr w:rsidR="00A06E37" w:rsidRPr="00460B6A" w:rsidTr="00A06E37">
        <w:tc>
          <w:tcPr>
            <w:tcW w:w="9918" w:type="dxa"/>
            <w:tcBorders>
              <w:top w:val="single" w:sz="18" w:space="0" w:color="auto"/>
              <w:left w:val="single" w:sz="18" w:space="0" w:color="auto"/>
              <w:bottom w:val="single" w:sz="18" w:space="0" w:color="auto"/>
              <w:right w:val="single" w:sz="18" w:space="0" w:color="auto"/>
            </w:tcBorders>
            <w:shd w:val="clear" w:color="auto" w:fill="E0E0E0"/>
            <w:hideMark/>
          </w:tcPr>
          <w:p w:rsidR="00A06E37" w:rsidRPr="00460B6A" w:rsidRDefault="00A06E37">
            <w:pPr>
              <w:spacing w:before="120" w:after="120"/>
              <w:rPr>
                <w:b/>
                <w:sz w:val="22"/>
                <w:szCs w:val="22"/>
                <w:lang w:val="en-US"/>
              </w:rPr>
            </w:pPr>
            <w:r w:rsidRPr="00460B6A">
              <w:rPr>
                <w:b/>
                <w:sz w:val="22"/>
                <w:szCs w:val="22"/>
              </w:rPr>
              <w:t xml:space="preserve">Стандард 10: </w:t>
            </w:r>
            <w:r w:rsidRPr="00460B6A">
              <w:rPr>
                <w:b/>
                <w:sz w:val="22"/>
                <w:szCs w:val="22"/>
                <w:lang w:val="sr-Cyrl-CS"/>
              </w:rPr>
              <w:t>Организациона и материјална средства</w:t>
            </w:r>
          </w:p>
        </w:tc>
      </w:tr>
      <w:tr w:rsidR="00A06E37" w:rsidRPr="00460B6A" w:rsidTr="00A06E37">
        <w:tc>
          <w:tcPr>
            <w:tcW w:w="9918" w:type="dxa"/>
            <w:tcBorders>
              <w:top w:val="single" w:sz="18" w:space="0" w:color="auto"/>
              <w:left w:val="single" w:sz="18" w:space="0" w:color="auto"/>
              <w:bottom w:val="single" w:sz="18" w:space="0" w:color="auto"/>
              <w:right w:val="single" w:sz="18" w:space="0" w:color="auto"/>
            </w:tcBorders>
            <w:hideMark/>
          </w:tcPr>
          <w:p w:rsidR="00A06E37" w:rsidRPr="00460B6A" w:rsidRDefault="00A06E37">
            <w:pPr>
              <w:pStyle w:val="BodyText"/>
              <w:spacing w:before="120" w:after="120"/>
              <w:rPr>
                <w:sz w:val="22"/>
                <w:szCs w:val="22"/>
              </w:rPr>
            </w:pPr>
            <w:r w:rsidRPr="00460B6A">
              <w:rPr>
                <w:sz w:val="22"/>
                <w:szCs w:val="22"/>
              </w:rPr>
              <w:t>За извођење студијског програма обезбеђени су одговарајући људски, просторни,  техничко- технолошки,  библиотечки и други ресурси који су примерени карактеру студијског програма и предвиђеном броју студената. По једном студенту обезбеђен је минимум од два м</w:t>
            </w:r>
            <w:r w:rsidRPr="00460B6A">
              <w:rPr>
                <w:sz w:val="22"/>
                <w:szCs w:val="22"/>
                <w:vertAlign w:val="superscript"/>
              </w:rPr>
              <w:t>2</w:t>
            </w:r>
            <w:r w:rsidRPr="00460B6A">
              <w:rPr>
                <w:sz w:val="22"/>
                <w:szCs w:val="22"/>
              </w:rPr>
              <w:t xml:space="preserve"> простора. Факултет располаже простором у Улици Јове Илића 154. Поред тога, Факултет за потребе наставних активности користи и простор Војне академије, у Улици Павла Јуришића Штурма 33 (Уговор о закупу) и простор Технолошко-металуршког факултета Универзитета у Београду у Карнегијевој улици са око 980 квадратних метара површине (Уговор о пословној техничкој сарадњи). </w:t>
            </w:r>
          </w:p>
          <w:p w:rsidR="00A06E37" w:rsidRPr="00460B6A" w:rsidRDefault="00A06E37">
            <w:pPr>
              <w:jc w:val="both"/>
              <w:rPr>
                <w:sz w:val="22"/>
                <w:szCs w:val="22"/>
              </w:rPr>
            </w:pPr>
            <w:r w:rsidRPr="00460B6A">
              <w:rPr>
                <w:sz w:val="22"/>
                <w:szCs w:val="22"/>
              </w:rPr>
              <w:t>Студенти Факултета имају на располагању 8  рачунарских учионица са 240 рачунара као и око 30 рачунара који студенти користе за сопствени рад. Лабораторије и Центри располажу са више од 80 рачунара на којима студетни раде на изради семинарских радова и пројектних задатака.</w:t>
            </w:r>
          </w:p>
          <w:p w:rsidR="00A06E37" w:rsidRPr="00460B6A" w:rsidRDefault="00A06E37">
            <w:pPr>
              <w:pStyle w:val="BodyText"/>
              <w:spacing w:before="120" w:after="120"/>
              <w:rPr>
                <w:sz w:val="22"/>
                <w:szCs w:val="22"/>
              </w:rPr>
            </w:pPr>
            <w:r w:rsidRPr="00460B6A">
              <w:rPr>
                <w:sz w:val="22"/>
                <w:szCs w:val="22"/>
              </w:rPr>
              <w:t xml:space="preserve">Библиотека поседује довољан број библиотечких јединица које су релевантне за извођење студијског програма. Сви предмети студијског програма су покривени одговарајућом доступном уџбеничком литературом, училима и помоћним средствима који су расположиви на време и у довољном броју за нормално одвијање наставног процеса.  Обезбеђена и одговарајућа информациона подршка. </w:t>
            </w:r>
            <w:r w:rsidRPr="00460B6A">
              <w:rPr>
                <w:sz w:val="22"/>
                <w:szCs w:val="22"/>
              </w:rPr>
              <w:lastRenderedPageBreak/>
              <w:t>Ресурсима Факултетског интранета и Интернета може се приступити преко локалне бежичне мреже (</w:t>
            </w:r>
            <w:r w:rsidRPr="00460B6A">
              <w:rPr>
                <w:i/>
                <w:sz w:val="22"/>
                <w:szCs w:val="22"/>
              </w:rPr>
              <w:t>WiFi</w:t>
            </w:r>
            <w:r w:rsidRPr="00460B6A">
              <w:rPr>
                <w:sz w:val="22"/>
                <w:szCs w:val="22"/>
              </w:rPr>
              <w:t>) која покрива зграду и двориште Факултета и са удаљеног места коришћењем приступног сервера.</w:t>
            </w:r>
          </w:p>
          <w:p w:rsidR="00A06E37" w:rsidRPr="00460B6A" w:rsidRDefault="00A06E37">
            <w:pPr>
              <w:pStyle w:val="BodyText"/>
              <w:spacing w:before="120" w:after="120"/>
              <w:rPr>
                <w:sz w:val="22"/>
                <w:szCs w:val="22"/>
              </w:rPr>
            </w:pPr>
            <w:r w:rsidRPr="00460B6A">
              <w:rPr>
                <w:sz w:val="22"/>
                <w:szCs w:val="22"/>
              </w:rPr>
              <w:t>Улаз на Факутлет је приступачан лицима са отежаним кретањем, путем посебних рампи или улаза који немају баријере (степенице), док је кретање у оквиру Факултета омогућено коришћењем лифта.</w:t>
            </w:r>
          </w:p>
        </w:tc>
      </w:tr>
    </w:tbl>
    <w:p w:rsidR="00A06E37" w:rsidRDefault="00A06E37" w:rsidP="00A06E37">
      <w:pPr>
        <w:rPr>
          <w:sz w:val="22"/>
          <w:szCs w:val="22"/>
          <w:lang w:val="en-US"/>
        </w:rPr>
      </w:pPr>
    </w:p>
    <w:p w:rsidR="00460B6A" w:rsidRPr="00460B6A" w:rsidRDefault="00460B6A" w:rsidP="00A06E37">
      <w:pPr>
        <w:rPr>
          <w:sz w:val="22"/>
          <w:szCs w:val="22"/>
          <w:lang w:val="en-US"/>
        </w:rPr>
      </w:pPr>
    </w:p>
    <w:tbl>
      <w:tblPr>
        <w:tblW w:w="0" w:type="auto"/>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ook w:val="01E0"/>
      </w:tblPr>
      <w:tblGrid>
        <w:gridCol w:w="9855"/>
      </w:tblGrid>
      <w:tr w:rsidR="00A06E37" w:rsidRPr="00460B6A" w:rsidTr="00A06E37">
        <w:tc>
          <w:tcPr>
            <w:tcW w:w="9855" w:type="dxa"/>
            <w:tcBorders>
              <w:top w:val="single" w:sz="18" w:space="0" w:color="auto"/>
              <w:left w:val="single" w:sz="18" w:space="0" w:color="auto"/>
              <w:bottom w:val="single" w:sz="18" w:space="0" w:color="auto"/>
              <w:right w:val="single" w:sz="18" w:space="0" w:color="auto"/>
            </w:tcBorders>
            <w:shd w:val="clear" w:color="auto" w:fill="E0E0E0"/>
            <w:hideMark/>
          </w:tcPr>
          <w:p w:rsidR="00A06E37" w:rsidRPr="00460B6A" w:rsidRDefault="00A06E37">
            <w:pPr>
              <w:spacing w:before="120" w:after="120"/>
              <w:jc w:val="both"/>
              <w:rPr>
                <w:b/>
                <w:sz w:val="22"/>
                <w:szCs w:val="22"/>
                <w:lang w:val="sr-Cyrl-CS"/>
              </w:rPr>
            </w:pPr>
            <w:r w:rsidRPr="00460B6A">
              <w:rPr>
                <w:b/>
                <w:sz w:val="22"/>
                <w:szCs w:val="22"/>
              </w:rPr>
              <w:t>Стандард 11: Контрола квалитета</w:t>
            </w:r>
          </w:p>
        </w:tc>
      </w:tr>
      <w:tr w:rsidR="00A06E37" w:rsidRPr="00460B6A" w:rsidTr="00A06E37">
        <w:tc>
          <w:tcPr>
            <w:tcW w:w="9855" w:type="dxa"/>
            <w:tcBorders>
              <w:top w:val="single" w:sz="18" w:space="0" w:color="auto"/>
              <w:left w:val="single" w:sz="18" w:space="0" w:color="auto"/>
              <w:bottom w:val="single" w:sz="18" w:space="0" w:color="auto"/>
              <w:right w:val="single" w:sz="18" w:space="0" w:color="auto"/>
            </w:tcBorders>
            <w:hideMark/>
          </w:tcPr>
          <w:p w:rsidR="00A06E37" w:rsidRPr="00460B6A" w:rsidRDefault="00A06E37">
            <w:pPr>
              <w:tabs>
                <w:tab w:val="left" w:pos="720"/>
              </w:tabs>
              <w:jc w:val="both"/>
              <w:rPr>
                <w:color w:val="000000"/>
                <w:sz w:val="22"/>
                <w:szCs w:val="22"/>
              </w:rPr>
            </w:pPr>
            <w:r w:rsidRPr="00460B6A">
              <w:rPr>
                <w:rFonts w:eastAsia="ArialMT"/>
                <w:sz w:val="22"/>
                <w:szCs w:val="22"/>
              </w:rPr>
              <w:t>Провера квалитета студијског програма се спроводи</w:t>
            </w:r>
            <w:r w:rsidRPr="00460B6A">
              <w:rPr>
                <w:rFonts w:eastAsia="ArialMT"/>
                <w:sz w:val="22"/>
                <w:szCs w:val="22"/>
                <w:lang w:val="sr-Cyrl-CS"/>
              </w:rPr>
              <w:t xml:space="preserve"> </w:t>
            </w:r>
            <w:r w:rsidRPr="00460B6A">
              <w:rPr>
                <w:rFonts w:eastAsia="ArialMT"/>
                <w:sz w:val="22"/>
                <w:szCs w:val="22"/>
              </w:rPr>
              <w:t>редовно и систематично путем</w:t>
            </w:r>
            <w:r w:rsidRPr="00460B6A">
              <w:rPr>
                <w:rFonts w:eastAsia="ArialMT"/>
                <w:sz w:val="22"/>
                <w:szCs w:val="22"/>
                <w:lang w:val="sr-Cyrl-CS"/>
              </w:rPr>
              <w:t xml:space="preserve"> </w:t>
            </w:r>
            <w:r w:rsidRPr="00460B6A">
              <w:rPr>
                <w:rFonts w:eastAsia="ArialMT"/>
                <w:sz w:val="22"/>
                <w:szCs w:val="22"/>
              </w:rPr>
              <w:t>самовредновања и спољашњом провером квалитета.</w:t>
            </w:r>
          </w:p>
          <w:p w:rsidR="00A06E37" w:rsidRPr="00460B6A" w:rsidRDefault="00A06E37">
            <w:pPr>
              <w:tabs>
                <w:tab w:val="left" w:pos="720"/>
              </w:tabs>
              <w:jc w:val="both"/>
              <w:rPr>
                <w:color w:val="000000"/>
                <w:sz w:val="22"/>
                <w:szCs w:val="22"/>
              </w:rPr>
            </w:pPr>
            <w:r w:rsidRPr="00460B6A">
              <w:rPr>
                <w:color w:val="000000"/>
                <w:sz w:val="22"/>
                <w:szCs w:val="22"/>
                <w:lang w:val="sr-Cyrl-CS"/>
              </w:rPr>
              <w:t xml:space="preserve">Факултет организационих наука је утврдио </w:t>
            </w:r>
            <w:r w:rsidRPr="00460B6A">
              <w:rPr>
                <w:bCs/>
                <w:color w:val="000000"/>
                <w:sz w:val="22"/>
                <w:szCs w:val="22"/>
                <w:lang w:val="sr-Cyrl-CS"/>
              </w:rPr>
              <w:t xml:space="preserve">Стратегију обезбеђења квалитета као </w:t>
            </w:r>
            <w:r w:rsidRPr="00460B6A">
              <w:rPr>
                <w:color w:val="000000"/>
                <w:sz w:val="22"/>
                <w:szCs w:val="22"/>
                <w:lang w:val="nl-NL"/>
              </w:rPr>
              <w:t>стратешки и развојни документ из области обезбеђења квалитета</w:t>
            </w:r>
            <w:r w:rsidRPr="00460B6A">
              <w:rPr>
                <w:color w:val="000000"/>
                <w:sz w:val="22"/>
                <w:szCs w:val="22"/>
              </w:rPr>
              <w:t>.</w:t>
            </w:r>
          </w:p>
          <w:p w:rsidR="00A06E37" w:rsidRPr="00460B6A" w:rsidRDefault="00A06E37">
            <w:pPr>
              <w:tabs>
                <w:tab w:val="left" w:pos="720"/>
              </w:tabs>
              <w:jc w:val="both"/>
              <w:rPr>
                <w:color w:val="000000"/>
                <w:sz w:val="22"/>
                <w:szCs w:val="22"/>
              </w:rPr>
            </w:pPr>
            <w:r w:rsidRPr="00460B6A">
              <w:rPr>
                <w:color w:val="000000"/>
                <w:sz w:val="22"/>
                <w:szCs w:val="22"/>
                <w:lang w:val="nl-NL"/>
              </w:rPr>
              <w:t>Стратегија обезбеђења квалитета</w:t>
            </w:r>
            <w:r w:rsidRPr="00460B6A">
              <w:rPr>
                <w:color w:val="000000"/>
                <w:sz w:val="22"/>
                <w:szCs w:val="22"/>
              </w:rPr>
              <w:t>:</w:t>
            </w:r>
          </w:p>
          <w:p w:rsidR="00A06E37" w:rsidRPr="00460B6A" w:rsidRDefault="00A06E37" w:rsidP="00A06E37">
            <w:pPr>
              <w:pStyle w:val="ListParagraph"/>
              <w:numPr>
                <w:ilvl w:val="0"/>
                <w:numId w:val="13"/>
              </w:numPr>
              <w:tabs>
                <w:tab w:val="left" w:pos="720"/>
              </w:tabs>
              <w:jc w:val="both"/>
              <w:rPr>
                <w:i/>
                <w:color w:val="000000"/>
                <w:sz w:val="22"/>
                <w:szCs w:val="22"/>
              </w:rPr>
            </w:pPr>
            <w:r w:rsidRPr="00460B6A">
              <w:rPr>
                <w:color w:val="000000"/>
                <w:sz w:val="22"/>
                <w:szCs w:val="22"/>
              </w:rPr>
              <w:t>је основа за</w:t>
            </w:r>
            <w:r w:rsidRPr="00460B6A">
              <w:rPr>
                <w:color w:val="000000"/>
                <w:sz w:val="22"/>
                <w:szCs w:val="22"/>
                <w:lang w:val="nl-NL"/>
              </w:rPr>
              <w:t xml:space="preserve"> стварање услова за </w:t>
            </w:r>
            <w:r w:rsidRPr="00460B6A">
              <w:rPr>
                <w:color w:val="000000"/>
                <w:sz w:val="22"/>
                <w:szCs w:val="22"/>
              </w:rPr>
              <w:t>остваривање</w:t>
            </w:r>
            <w:r w:rsidRPr="00460B6A">
              <w:rPr>
                <w:color w:val="000000"/>
                <w:sz w:val="22"/>
                <w:szCs w:val="22"/>
                <w:lang w:val="nl-NL"/>
              </w:rPr>
              <w:t xml:space="preserve"> </w:t>
            </w:r>
            <w:r w:rsidRPr="00460B6A">
              <w:rPr>
                <w:color w:val="000000"/>
                <w:sz w:val="22"/>
                <w:szCs w:val="22"/>
              </w:rPr>
              <w:t>утврђених</w:t>
            </w:r>
            <w:r w:rsidRPr="00460B6A">
              <w:rPr>
                <w:color w:val="000000"/>
                <w:sz w:val="22"/>
                <w:szCs w:val="22"/>
                <w:lang w:val="nl-NL"/>
              </w:rPr>
              <w:t xml:space="preserve"> циљева високог образовања и визије развоја </w:t>
            </w:r>
            <w:r w:rsidRPr="00460B6A">
              <w:rPr>
                <w:color w:val="000000"/>
                <w:spacing w:val="-4"/>
                <w:sz w:val="22"/>
                <w:szCs w:val="22"/>
                <w:lang w:val="nl-NL"/>
              </w:rPr>
              <w:t>Факултета организационих наука</w:t>
            </w:r>
            <w:r w:rsidRPr="00460B6A">
              <w:rPr>
                <w:color w:val="000000"/>
                <w:spacing w:val="-4"/>
                <w:sz w:val="22"/>
                <w:szCs w:val="22"/>
              </w:rPr>
              <w:t xml:space="preserve"> и </w:t>
            </w:r>
            <w:r w:rsidRPr="00460B6A">
              <w:rPr>
                <w:color w:val="000000"/>
                <w:spacing w:val="-4"/>
                <w:sz w:val="22"/>
                <w:szCs w:val="22"/>
                <w:lang w:val="nl-NL"/>
              </w:rPr>
              <w:t>служи као подлога за израду акционих планова обезбеђења квалитета.</w:t>
            </w:r>
          </w:p>
          <w:p w:rsidR="00A06E37" w:rsidRPr="00460B6A" w:rsidRDefault="00A06E37" w:rsidP="00A06E37">
            <w:pPr>
              <w:pStyle w:val="ListParagraph"/>
              <w:numPr>
                <w:ilvl w:val="0"/>
                <w:numId w:val="13"/>
              </w:numPr>
              <w:tabs>
                <w:tab w:val="left" w:pos="720"/>
              </w:tabs>
              <w:jc w:val="both"/>
              <w:rPr>
                <w:i/>
                <w:color w:val="000000"/>
                <w:sz w:val="22"/>
                <w:szCs w:val="22"/>
              </w:rPr>
            </w:pPr>
            <w:r w:rsidRPr="00460B6A">
              <w:rPr>
                <w:color w:val="000000"/>
                <w:sz w:val="22"/>
                <w:szCs w:val="22"/>
                <w:lang w:val="nl-NL"/>
              </w:rPr>
              <w:t xml:space="preserve">дефинише стратешка опредељења и приоритете деловања Факултета у домену обезбеђења </w:t>
            </w:r>
            <w:r w:rsidRPr="00460B6A">
              <w:rPr>
                <w:color w:val="000000"/>
                <w:spacing w:val="-4"/>
                <w:sz w:val="22"/>
                <w:szCs w:val="22"/>
                <w:lang w:val="nl-NL"/>
              </w:rPr>
              <w:t>квалитета наставног процеса,</w:t>
            </w:r>
            <w:r w:rsidRPr="00460B6A">
              <w:rPr>
                <w:color w:val="000000"/>
                <w:spacing w:val="-4"/>
                <w:sz w:val="22"/>
                <w:szCs w:val="22"/>
              </w:rPr>
              <w:t xml:space="preserve"> управљања,</w:t>
            </w:r>
            <w:r w:rsidRPr="00460B6A">
              <w:rPr>
                <w:color w:val="000000"/>
                <w:spacing w:val="-4"/>
                <w:sz w:val="22"/>
                <w:szCs w:val="22"/>
                <w:lang w:val="nl-NL"/>
              </w:rPr>
              <w:t xml:space="preserve"> ненаставних активности, услова рада и студирања, као и начина остваривања</w:t>
            </w:r>
            <w:r w:rsidRPr="00460B6A">
              <w:rPr>
                <w:color w:val="000000"/>
                <w:sz w:val="22"/>
                <w:szCs w:val="22"/>
                <w:lang w:val="nl-NL"/>
              </w:rPr>
              <w:t xml:space="preserve"> тих опредељења. </w:t>
            </w:r>
          </w:p>
          <w:p w:rsidR="00A06E37" w:rsidRPr="00460B6A" w:rsidRDefault="00A06E37" w:rsidP="00A06E37">
            <w:pPr>
              <w:pStyle w:val="ListParagraph"/>
              <w:numPr>
                <w:ilvl w:val="0"/>
                <w:numId w:val="13"/>
              </w:numPr>
              <w:tabs>
                <w:tab w:val="left" w:pos="720"/>
              </w:tabs>
              <w:jc w:val="both"/>
              <w:rPr>
                <w:i/>
                <w:color w:val="000000"/>
                <w:sz w:val="22"/>
                <w:szCs w:val="22"/>
              </w:rPr>
            </w:pPr>
            <w:r w:rsidRPr="00460B6A">
              <w:rPr>
                <w:sz w:val="22"/>
                <w:szCs w:val="22"/>
              </w:rPr>
              <w:t>се спроводи  према усвојеном Акционом плану за спровођење Стратегије, а на основу одлука Наставно-научног већа и  Савета Факултета.</w:t>
            </w:r>
          </w:p>
          <w:p w:rsidR="00A06E37" w:rsidRPr="00460B6A" w:rsidRDefault="00A06E37">
            <w:pPr>
              <w:widowControl/>
              <w:jc w:val="both"/>
              <w:rPr>
                <w:i/>
                <w:color w:val="000000"/>
                <w:sz w:val="22"/>
                <w:szCs w:val="22"/>
              </w:rPr>
            </w:pPr>
            <w:r w:rsidRPr="00460B6A">
              <w:rPr>
                <w:color w:val="000000"/>
                <w:sz w:val="22"/>
                <w:szCs w:val="22"/>
                <w:lang w:val="ru-RU"/>
              </w:rPr>
              <w:t xml:space="preserve">На Факултету је именована </w:t>
            </w:r>
            <w:r w:rsidRPr="00460B6A">
              <w:rPr>
                <w:bCs/>
                <w:color w:val="000000"/>
                <w:sz w:val="22"/>
                <w:szCs w:val="22"/>
                <w:lang w:val="ru-RU"/>
              </w:rPr>
              <w:t xml:space="preserve">Комисија за </w:t>
            </w:r>
            <w:r w:rsidRPr="00460B6A">
              <w:rPr>
                <w:bCs/>
                <w:color w:val="000000"/>
                <w:sz w:val="22"/>
                <w:szCs w:val="22"/>
                <w:lang w:val="sr-Cyrl-CS"/>
              </w:rPr>
              <w:t>обезбеђење и унапређење квалитета</w:t>
            </w:r>
            <w:r w:rsidRPr="00460B6A">
              <w:rPr>
                <w:color w:val="000000"/>
                <w:sz w:val="22"/>
                <w:szCs w:val="22"/>
              </w:rPr>
              <w:t xml:space="preserve">, као стручно и саветодавно тело Већа Факултета и декана које промовише културу квалитета на Факултету и </w:t>
            </w:r>
            <w:r w:rsidRPr="00460B6A">
              <w:rPr>
                <w:color w:val="000000"/>
                <w:sz w:val="22"/>
                <w:szCs w:val="22"/>
                <w:lang w:val="ru-RU"/>
              </w:rPr>
              <w:t>стално прати</w:t>
            </w:r>
            <w:r w:rsidRPr="00460B6A">
              <w:rPr>
                <w:color w:val="000000"/>
                <w:sz w:val="22"/>
                <w:szCs w:val="22"/>
                <w:lang w:val="sr-Cyrl-CS"/>
              </w:rPr>
              <w:t xml:space="preserve">, </w:t>
            </w:r>
            <w:r w:rsidRPr="00460B6A">
              <w:rPr>
                <w:color w:val="000000"/>
                <w:sz w:val="22"/>
                <w:szCs w:val="22"/>
                <w:lang w:val="ru-RU"/>
              </w:rPr>
              <w:t xml:space="preserve">контролише </w:t>
            </w:r>
            <w:r w:rsidRPr="00460B6A">
              <w:rPr>
                <w:color w:val="000000"/>
                <w:sz w:val="22"/>
                <w:szCs w:val="22"/>
                <w:lang w:val="sr-Cyrl-CS"/>
              </w:rPr>
              <w:t xml:space="preserve">и развија систем </w:t>
            </w:r>
            <w:r w:rsidRPr="00460B6A">
              <w:rPr>
                <w:color w:val="000000"/>
                <w:sz w:val="22"/>
                <w:szCs w:val="22"/>
                <w:lang w:val="ru-RU"/>
              </w:rPr>
              <w:t>квалитет</w:t>
            </w:r>
            <w:r w:rsidRPr="00460B6A">
              <w:rPr>
                <w:color w:val="000000"/>
                <w:sz w:val="22"/>
                <w:szCs w:val="22"/>
                <w:lang w:val="sr-Cyrl-CS"/>
              </w:rPr>
              <w:t xml:space="preserve">а </w:t>
            </w:r>
            <w:r w:rsidRPr="00460B6A">
              <w:rPr>
                <w:color w:val="000000"/>
                <w:sz w:val="22"/>
                <w:szCs w:val="22"/>
                <w:lang w:val="ru-RU"/>
              </w:rPr>
              <w:t>Факултет</w:t>
            </w:r>
            <w:r w:rsidRPr="00460B6A">
              <w:rPr>
                <w:color w:val="000000"/>
                <w:sz w:val="22"/>
                <w:szCs w:val="22"/>
                <w:lang w:val="sr-Cyrl-CS"/>
              </w:rPr>
              <w:t>а</w:t>
            </w:r>
            <w:r w:rsidRPr="00460B6A">
              <w:rPr>
                <w:color w:val="000000"/>
                <w:sz w:val="22"/>
                <w:szCs w:val="22"/>
              </w:rPr>
              <w:t xml:space="preserve">, </w:t>
            </w:r>
            <w:r w:rsidRPr="00460B6A">
              <w:rPr>
                <w:color w:val="000000"/>
                <w:sz w:val="22"/>
                <w:szCs w:val="22"/>
                <w:lang w:val="ru-RU"/>
              </w:rPr>
              <w:t xml:space="preserve">предлаже мере и активности за </w:t>
            </w:r>
            <w:r w:rsidRPr="00460B6A">
              <w:rPr>
                <w:color w:val="000000"/>
                <w:sz w:val="22"/>
                <w:szCs w:val="22"/>
                <w:lang w:val="sr-Cyrl-CS"/>
              </w:rPr>
              <w:t xml:space="preserve">побољшање </w:t>
            </w:r>
            <w:r w:rsidRPr="00460B6A">
              <w:rPr>
                <w:color w:val="000000"/>
                <w:sz w:val="22"/>
                <w:szCs w:val="22"/>
                <w:lang w:val="ru-RU"/>
              </w:rPr>
              <w:t>квалитета и даљег развоја високог образовања и</w:t>
            </w:r>
            <w:r w:rsidRPr="00460B6A">
              <w:rPr>
                <w:color w:val="000000"/>
                <w:sz w:val="22"/>
                <w:szCs w:val="22"/>
              </w:rPr>
              <w:t xml:space="preserve"> научно истраживачког рада на Факултету.</w:t>
            </w:r>
          </w:p>
          <w:p w:rsidR="00A06E37" w:rsidRPr="00460B6A" w:rsidRDefault="00A06E37">
            <w:pPr>
              <w:jc w:val="both"/>
              <w:rPr>
                <w:bCs/>
                <w:sz w:val="22"/>
                <w:szCs w:val="22"/>
                <w:lang w:val="sr-Cyrl-CS"/>
              </w:rPr>
            </w:pPr>
            <w:r w:rsidRPr="00460B6A">
              <w:rPr>
                <w:bCs/>
                <w:sz w:val="22"/>
                <w:szCs w:val="22"/>
                <w:lang w:val="sr-Cyrl-CS"/>
              </w:rPr>
              <w:t>Факултет спроводи поступак самовредновања и оцене квалитета својих студијских програма, наставе и услова рада.</w:t>
            </w:r>
            <w:r w:rsidRPr="00460B6A">
              <w:rPr>
                <w:sz w:val="22"/>
                <w:szCs w:val="22"/>
                <w:lang w:val="ru-RU"/>
              </w:rPr>
              <w:t xml:space="preserve"> У поступак самовредновања укључени су наставници, сарадници, ненаставно особље и студенти. Резултат спроведеног поступка је Извештај о самовредновању ФОН-а у коме су вредновани и оцењени сви кључни процеси на ФОН-у, према утврђеним стандардима, и дати предлози и мере за  отклањање недостатака и унапређење утврђеног стања.</w:t>
            </w:r>
            <w:r w:rsidRPr="00460B6A">
              <w:rPr>
                <w:bCs/>
                <w:sz w:val="22"/>
                <w:szCs w:val="22"/>
                <w:lang w:val="sr-Cyrl-CS"/>
              </w:rPr>
              <w:t xml:space="preserve"> Извештај о самовредновању јавни је документ који је доступан јавности преко званичног сајта Факултета организационих наука.</w:t>
            </w:r>
          </w:p>
        </w:tc>
      </w:tr>
    </w:tbl>
    <w:p w:rsidR="00A06E37" w:rsidRPr="00460B6A" w:rsidRDefault="00A06E37" w:rsidP="00A06E37">
      <w:pPr>
        <w:rPr>
          <w:sz w:val="22"/>
          <w:szCs w:val="22"/>
          <w:lang w:val="sr-Cyrl-CS"/>
        </w:rPr>
      </w:pPr>
    </w:p>
    <w:p w:rsidR="006251EE" w:rsidRPr="00460B6A" w:rsidRDefault="006251EE" w:rsidP="008E084E">
      <w:pPr>
        <w:rPr>
          <w:sz w:val="22"/>
          <w:szCs w:val="22"/>
        </w:rPr>
      </w:pPr>
    </w:p>
    <w:p w:rsidR="00A06E37" w:rsidRPr="00460B6A" w:rsidRDefault="00A06E37" w:rsidP="008E084E">
      <w:pPr>
        <w:rPr>
          <w:sz w:val="22"/>
          <w:szCs w:val="22"/>
        </w:rPr>
      </w:pPr>
    </w:p>
    <w:sectPr w:rsidR="00A06E37" w:rsidRPr="00460B6A" w:rsidSect="00691CBD">
      <w:pgSz w:w="11907" w:h="16840" w:code="9"/>
      <w:pgMar w:top="1134" w:right="1134" w:bottom="1134" w:left="1134"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MT">
    <w:altName w:val="Arial"/>
    <w:charset w:val="00"/>
    <w:family w:val="swiss"/>
    <w:pitch w:val="default"/>
    <w:sig w:usb0="00000003" w:usb1="08070000" w:usb2="00000010" w:usb3="00000000" w:csb0="0002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92A26EF"/>
    <w:multiLevelType w:val="hybridMultilevel"/>
    <w:tmpl w:val="D70C675E"/>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
    <w:nsid w:val="1F5819FC"/>
    <w:multiLevelType w:val="hybridMultilevel"/>
    <w:tmpl w:val="70B2FC3C"/>
    <w:lvl w:ilvl="0" w:tplc="6124F616">
      <w:start w:val="1"/>
      <w:numFmt w:val="decimal"/>
      <w:lvlText w:val="%1."/>
      <w:lvlJc w:val="left"/>
      <w:pPr>
        <w:ind w:left="855" w:hanging="49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269B437E"/>
    <w:multiLevelType w:val="hybridMultilevel"/>
    <w:tmpl w:val="0512DDF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30F31579"/>
    <w:multiLevelType w:val="hybridMultilevel"/>
    <w:tmpl w:val="CB4E29A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311C2D51"/>
    <w:multiLevelType w:val="hybridMultilevel"/>
    <w:tmpl w:val="6A48C47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6180753"/>
    <w:multiLevelType w:val="hybridMultilevel"/>
    <w:tmpl w:val="691E41AA"/>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3CCB0703"/>
    <w:multiLevelType w:val="hybridMultilevel"/>
    <w:tmpl w:val="482411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61E85A65"/>
    <w:multiLevelType w:val="hybridMultilevel"/>
    <w:tmpl w:val="66F8A78C"/>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8">
    <w:nsid w:val="62C67FED"/>
    <w:multiLevelType w:val="hybridMultilevel"/>
    <w:tmpl w:val="66F8A78C"/>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9">
    <w:nsid w:val="72AD183B"/>
    <w:multiLevelType w:val="hybridMultilevel"/>
    <w:tmpl w:val="714AA94E"/>
    <w:lvl w:ilvl="0" w:tplc="04090001">
      <w:start w:val="1"/>
      <w:numFmt w:val="bullet"/>
      <w:lvlText w:val=""/>
      <w:lvlJc w:val="left"/>
      <w:pPr>
        <w:ind w:left="765"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0">
    <w:nsid w:val="7B1A631C"/>
    <w:multiLevelType w:val="hybridMultilevel"/>
    <w:tmpl w:val="F2D2F9C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3"/>
  </w:num>
  <w:num w:numId="3">
    <w:abstractNumId w:val="2"/>
  </w:num>
  <w:num w:numId="4">
    <w:abstractNumId w:val="4"/>
  </w:num>
  <w:num w:numId="5">
    <w:abstractNumId w:val="1"/>
  </w:num>
  <w:num w:numId="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8"/>
  </w:num>
  <w:num w:numId="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5"/>
  </w:num>
  <w:num w:numId="12">
    <w:abstractNumId w:val="0"/>
  </w:num>
  <w:num w:numId="13">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stylePaneFormatFilter w:val="3F01"/>
  <w:defaultTabStop w:val="720"/>
  <w:characterSpacingControl w:val="doNotCompress"/>
  <w:compat/>
  <w:rsids>
    <w:rsidRoot w:val="003F28B4"/>
    <w:rsid w:val="00016AB8"/>
    <w:rsid w:val="000170BE"/>
    <w:rsid w:val="00033FBB"/>
    <w:rsid w:val="00035DA2"/>
    <w:rsid w:val="00042D46"/>
    <w:rsid w:val="000509DA"/>
    <w:rsid w:val="00052FA7"/>
    <w:rsid w:val="000801C0"/>
    <w:rsid w:val="0008423E"/>
    <w:rsid w:val="000947C7"/>
    <w:rsid w:val="00095B1B"/>
    <w:rsid w:val="00096255"/>
    <w:rsid w:val="000C5E47"/>
    <w:rsid w:val="000C71C2"/>
    <w:rsid w:val="000D21DB"/>
    <w:rsid w:val="000E1A46"/>
    <w:rsid w:val="00104815"/>
    <w:rsid w:val="00104F5A"/>
    <w:rsid w:val="001078D2"/>
    <w:rsid w:val="001275C6"/>
    <w:rsid w:val="00150002"/>
    <w:rsid w:val="0016093E"/>
    <w:rsid w:val="00165451"/>
    <w:rsid w:val="00167A03"/>
    <w:rsid w:val="00184A8D"/>
    <w:rsid w:val="00185D46"/>
    <w:rsid w:val="001941DC"/>
    <w:rsid w:val="001A74CF"/>
    <w:rsid w:val="001C598A"/>
    <w:rsid w:val="001D37DB"/>
    <w:rsid w:val="001D79CB"/>
    <w:rsid w:val="001F6045"/>
    <w:rsid w:val="00212AF6"/>
    <w:rsid w:val="002647CC"/>
    <w:rsid w:val="00290AE5"/>
    <w:rsid w:val="0029512C"/>
    <w:rsid w:val="00295660"/>
    <w:rsid w:val="002B1359"/>
    <w:rsid w:val="002B6DCB"/>
    <w:rsid w:val="002B7756"/>
    <w:rsid w:val="002B7A04"/>
    <w:rsid w:val="002D3829"/>
    <w:rsid w:val="002F1EE0"/>
    <w:rsid w:val="003064C0"/>
    <w:rsid w:val="00324A3D"/>
    <w:rsid w:val="00334DB6"/>
    <w:rsid w:val="00374516"/>
    <w:rsid w:val="0037483D"/>
    <w:rsid w:val="00397232"/>
    <w:rsid w:val="003973D0"/>
    <w:rsid w:val="003C355F"/>
    <w:rsid w:val="003E557F"/>
    <w:rsid w:val="003F28B4"/>
    <w:rsid w:val="003F5515"/>
    <w:rsid w:val="00430F5E"/>
    <w:rsid w:val="00434571"/>
    <w:rsid w:val="00435B4D"/>
    <w:rsid w:val="0044141B"/>
    <w:rsid w:val="004426AB"/>
    <w:rsid w:val="00443501"/>
    <w:rsid w:val="004536DF"/>
    <w:rsid w:val="00460B6A"/>
    <w:rsid w:val="00461B12"/>
    <w:rsid w:val="0048393E"/>
    <w:rsid w:val="004B2482"/>
    <w:rsid w:val="004C7924"/>
    <w:rsid w:val="004D0803"/>
    <w:rsid w:val="004E31F5"/>
    <w:rsid w:val="00500890"/>
    <w:rsid w:val="00500D54"/>
    <w:rsid w:val="005048C5"/>
    <w:rsid w:val="00511EEF"/>
    <w:rsid w:val="00540D8D"/>
    <w:rsid w:val="0055525E"/>
    <w:rsid w:val="005568B3"/>
    <w:rsid w:val="00562227"/>
    <w:rsid w:val="00562E69"/>
    <w:rsid w:val="00575183"/>
    <w:rsid w:val="00586465"/>
    <w:rsid w:val="005900A1"/>
    <w:rsid w:val="005A1E73"/>
    <w:rsid w:val="005A5EB0"/>
    <w:rsid w:val="005B1097"/>
    <w:rsid w:val="005C08DD"/>
    <w:rsid w:val="006251EE"/>
    <w:rsid w:val="00642512"/>
    <w:rsid w:val="006763E2"/>
    <w:rsid w:val="006874A5"/>
    <w:rsid w:val="00687CEF"/>
    <w:rsid w:val="00691CBD"/>
    <w:rsid w:val="006A1EA1"/>
    <w:rsid w:val="006A4191"/>
    <w:rsid w:val="006E16F9"/>
    <w:rsid w:val="006F64DA"/>
    <w:rsid w:val="0071551C"/>
    <w:rsid w:val="00752C75"/>
    <w:rsid w:val="00756DF7"/>
    <w:rsid w:val="0076312E"/>
    <w:rsid w:val="00772869"/>
    <w:rsid w:val="00780D75"/>
    <w:rsid w:val="00795522"/>
    <w:rsid w:val="007B766C"/>
    <w:rsid w:val="007C3064"/>
    <w:rsid w:val="007D60D5"/>
    <w:rsid w:val="007F16D8"/>
    <w:rsid w:val="00800FD8"/>
    <w:rsid w:val="00813EA5"/>
    <w:rsid w:val="00831130"/>
    <w:rsid w:val="00832F66"/>
    <w:rsid w:val="00842865"/>
    <w:rsid w:val="0084780A"/>
    <w:rsid w:val="00880B98"/>
    <w:rsid w:val="00886270"/>
    <w:rsid w:val="00895FEE"/>
    <w:rsid w:val="008D4053"/>
    <w:rsid w:val="008E084E"/>
    <w:rsid w:val="008E2637"/>
    <w:rsid w:val="008E3E14"/>
    <w:rsid w:val="008F0B01"/>
    <w:rsid w:val="00914517"/>
    <w:rsid w:val="0092416C"/>
    <w:rsid w:val="00926A8B"/>
    <w:rsid w:val="009340BE"/>
    <w:rsid w:val="00937B6D"/>
    <w:rsid w:val="009434D1"/>
    <w:rsid w:val="00945288"/>
    <w:rsid w:val="00976606"/>
    <w:rsid w:val="00976FEF"/>
    <w:rsid w:val="009A07AC"/>
    <w:rsid w:val="009D1356"/>
    <w:rsid w:val="009E45EB"/>
    <w:rsid w:val="009F1D0A"/>
    <w:rsid w:val="00A06E37"/>
    <w:rsid w:val="00A20ADA"/>
    <w:rsid w:val="00A255A3"/>
    <w:rsid w:val="00A37ABC"/>
    <w:rsid w:val="00A4732B"/>
    <w:rsid w:val="00A92D53"/>
    <w:rsid w:val="00AC3D2F"/>
    <w:rsid w:val="00AC580B"/>
    <w:rsid w:val="00AD7466"/>
    <w:rsid w:val="00AE5A29"/>
    <w:rsid w:val="00AE7B62"/>
    <w:rsid w:val="00AF7A9A"/>
    <w:rsid w:val="00B12482"/>
    <w:rsid w:val="00B20294"/>
    <w:rsid w:val="00B44B80"/>
    <w:rsid w:val="00B50800"/>
    <w:rsid w:val="00B716E1"/>
    <w:rsid w:val="00B9383B"/>
    <w:rsid w:val="00B96412"/>
    <w:rsid w:val="00B97664"/>
    <w:rsid w:val="00BA6D15"/>
    <w:rsid w:val="00BD486A"/>
    <w:rsid w:val="00BD78C8"/>
    <w:rsid w:val="00BE39E0"/>
    <w:rsid w:val="00BE5702"/>
    <w:rsid w:val="00C12B29"/>
    <w:rsid w:val="00C22ED7"/>
    <w:rsid w:val="00C249F9"/>
    <w:rsid w:val="00C27D22"/>
    <w:rsid w:val="00C352C8"/>
    <w:rsid w:val="00C423BC"/>
    <w:rsid w:val="00C677D0"/>
    <w:rsid w:val="00C768D3"/>
    <w:rsid w:val="00C85B95"/>
    <w:rsid w:val="00C870FF"/>
    <w:rsid w:val="00CA2402"/>
    <w:rsid w:val="00CC631B"/>
    <w:rsid w:val="00CE5433"/>
    <w:rsid w:val="00CE6A13"/>
    <w:rsid w:val="00D212CD"/>
    <w:rsid w:val="00D22FAD"/>
    <w:rsid w:val="00D24FAC"/>
    <w:rsid w:val="00D35BF5"/>
    <w:rsid w:val="00D7230E"/>
    <w:rsid w:val="00D86592"/>
    <w:rsid w:val="00D92457"/>
    <w:rsid w:val="00D93CB8"/>
    <w:rsid w:val="00DB6A8B"/>
    <w:rsid w:val="00DD26A1"/>
    <w:rsid w:val="00DD50C1"/>
    <w:rsid w:val="00DE22A7"/>
    <w:rsid w:val="00E16CD9"/>
    <w:rsid w:val="00E33F94"/>
    <w:rsid w:val="00E7377D"/>
    <w:rsid w:val="00E762E7"/>
    <w:rsid w:val="00EB005F"/>
    <w:rsid w:val="00EC039E"/>
    <w:rsid w:val="00ED638C"/>
    <w:rsid w:val="00EE22AF"/>
    <w:rsid w:val="00EF15D6"/>
    <w:rsid w:val="00EF4B92"/>
    <w:rsid w:val="00F076BD"/>
    <w:rsid w:val="00F11B82"/>
    <w:rsid w:val="00F256FC"/>
    <w:rsid w:val="00F40208"/>
    <w:rsid w:val="00F43C1B"/>
    <w:rsid w:val="00F4534C"/>
    <w:rsid w:val="00F85D89"/>
    <w:rsid w:val="00FD559B"/>
    <w:rsid w:val="00FD6160"/>
    <w:rsid w:val="00FE71B0"/>
    <w:rsid w:val="00FF367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6"/>
    <o:shapelayout v:ext="edit">
      <o:idmap v:ext="edit" data="1"/>
      <o:regrouptable v:ext="edit">
        <o:entry new="1" old="0"/>
      </o:regrouptable>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uiPriority="22"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F28B4"/>
    <w:pPr>
      <w:widowControl w:val="0"/>
      <w:autoSpaceDE w:val="0"/>
      <w:autoSpaceDN w:val="0"/>
      <w:adjustRightInd w:val="0"/>
    </w:pPr>
    <w:rPr>
      <w:lang w:val="sr-Latn-CS" w:eastAsia="sr-Latn-CS"/>
    </w:rPr>
  </w:style>
  <w:style w:type="paragraph" w:styleId="Heading1">
    <w:name w:val="heading 1"/>
    <w:basedOn w:val="Normal"/>
    <w:link w:val="Heading1Char"/>
    <w:uiPriority w:val="9"/>
    <w:qFormat/>
    <w:rsid w:val="00443501"/>
    <w:pPr>
      <w:widowControl/>
      <w:autoSpaceDE/>
      <w:autoSpaceDN/>
      <w:adjustRightInd/>
      <w:spacing w:before="100" w:beforeAutospacing="1" w:after="100" w:afterAutospacing="1"/>
      <w:outlineLvl w:val="0"/>
    </w:pPr>
    <w:rPr>
      <w:b/>
      <w:bCs/>
      <w:kern w:val="36"/>
      <w:sz w:val="48"/>
      <w:szCs w:val="48"/>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rsid w:val="00185D46"/>
    <w:rPr>
      <w:color w:val="0000FF"/>
      <w:u w:val="single"/>
    </w:rPr>
  </w:style>
  <w:style w:type="character" w:styleId="FollowedHyperlink">
    <w:name w:val="FollowedHyperlink"/>
    <w:rsid w:val="00D22FAD"/>
    <w:rPr>
      <w:color w:val="800080"/>
      <w:u w:val="single"/>
    </w:rPr>
  </w:style>
  <w:style w:type="paragraph" w:customStyle="1" w:styleId="Style19">
    <w:name w:val="Style19"/>
    <w:basedOn w:val="Normal"/>
    <w:uiPriority w:val="99"/>
    <w:rsid w:val="0084780A"/>
    <w:pPr>
      <w:spacing w:line="226" w:lineRule="exact"/>
      <w:jc w:val="both"/>
    </w:pPr>
    <w:rPr>
      <w:rFonts w:ascii="Arial" w:hAnsi="Arial" w:cs="Arial"/>
      <w:sz w:val="24"/>
      <w:szCs w:val="24"/>
      <w:lang w:val="en-US" w:eastAsia="en-US"/>
    </w:rPr>
  </w:style>
  <w:style w:type="character" w:customStyle="1" w:styleId="FontStyle62">
    <w:name w:val="Font Style62"/>
    <w:uiPriority w:val="99"/>
    <w:rsid w:val="0084780A"/>
    <w:rPr>
      <w:rFonts w:ascii="Arial" w:hAnsi="Arial" w:cs="Arial"/>
      <w:sz w:val="18"/>
      <w:szCs w:val="18"/>
    </w:rPr>
  </w:style>
  <w:style w:type="character" w:customStyle="1" w:styleId="FontStyle63">
    <w:name w:val="Font Style63"/>
    <w:uiPriority w:val="99"/>
    <w:rsid w:val="0084780A"/>
    <w:rPr>
      <w:rFonts w:ascii="Arial" w:hAnsi="Arial" w:cs="Arial"/>
      <w:sz w:val="18"/>
      <w:szCs w:val="18"/>
    </w:rPr>
  </w:style>
  <w:style w:type="paragraph" w:customStyle="1" w:styleId="Style2">
    <w:name w:val="Style2"/>
    <w:basedOn w:val="Normal"/>
    <w:uiPriority w:val="99"/>
    <w:rsid w:val="00A255A3"/>
    <w:pPr>
      <w:spacing w:line="259" w:lineRule="exact"/>
      <w:jc w:val="center"/>
    </w:pPr>
    <w:rPr>
      <w:rFonts w:ascii="Arial" w:hAnsi="Arial" w:cs="Arial"/>
      <w:sz w:val="24"/>
      <w:szCs w:val="24"/>
      <w:lang w:val="en-US" w:eastAsia="en-US"/>
    </w:rPr>
  </w:style>
  <w:style w:type="paragraph" w:customStyle="1" w:styleId="Style6">
    <w:name w:val="Style6"/>
    <w:basedOn w:val="Normal"/>
    <w:uiPriority w:val="99"/>
    <w:rsid w:val="00A255A3"/>
    <w:pPr>
      <w:spacing w:line="422" w:lineRule="exact"/>
      <w:jc w:val="center"/>
    </w:pPr>
    <w:rPr>
      <w:rFonts w:ascii="Arial" w:hAnsi="Arial" w:cs="Arial"/>
      <w:sz w:val="24"/>
      <w:szCs w:val="24"/>
      <w:lang w:val="en-US" w:eastAsia="en-US"/>
    </w:rPr>
  </w:style>
  <w:style w:type="paragraph" w:customStyle="1" w:styleId="Style34">
    <w:name w:val="Style34"/>
    <w:basedOn w:val="Normal"/>
    <w:uiPriority w:val="99"/>
    <w:rsid w:val="00A255A3"/>
    <w:pPr>
      <w:spacing w:line="206" w:lineRule="exact"/>
      <w:ind w:firstLine="91"/>
    </w:pPr>
    <w:rPr>
      <w:rFonts w:ascii="Arial" w:hAnsi="Arial" w:cs="Arial"/>
      <w:sz w:val="24"/>
      <w:szCs w:val="24"/>
      <w:lang w:val="en-US" w:eastAsia="en-US"/>
    </w:rPr>
  </w:style>
  <w:style w:type="character" w:customStyle="1" w:styleId="FontStyle57">
    <w:name w:val="Font Style57"/>
    <w:uiPriority w:val="99"/>
    <w:rsid w:val="00A255A3"/>
    <w:rPr>
      <w:rFonts w:ascii="Arial" w:hAnsi="Arial" w:cs="Arial"/>
      <w:sz w:val="30"/>
      <w:szCs w:val="30"/>
    </w:rPr>
  </w:style>
  <w:style w:type="character" w:customStyle="1" w:styleId="FontStyle61">
    <w:name w:val="Font Style61"/>
    <w:uiPriority w:val="99"/>
    <w:rsid w:val="00A255A3"/>
    <w:rPr>
      <w:rFonts w:ascii="Arial" w:hAnsi="Arial" w:cs="Arial"/>
      <w:sz w:val="16"/>
      <w:szCs w:val="16"/>
    </w:rPr>
  </w:style>
  <w:style w:type="character" w:customStyle="1" w:styleId="Heading1Char">
    <w:name w:val="Heading 1 Char"/>
    <w:basedOn w:val="DefaultParagraphFont"/>
    <w:link w:val="Heading1"/>
    <w:uiPriority w:val="9"/>
    <w:rsid w:val="00443501"/>
    <w:rPr>
      <w:b/>
      <w:bCs/>
      <w:kern w:val="36"/>
      <w:sz w:val="48"/>
      <w:szCs w:val="48"/>
    </w:rPr>
  </w:style>
  <w:style w:type="paragraph" w:styleId="ListParagraph">
    <w:name w:val="List Paragraph"/>
    <w:basedOn w:val="Normal"/>
    <w:uiPriority w:val="99"/>
    <w:qFormat/>
    <w:rsid w:val="00095B1B"/>
    <w:pPr>
      <w:ind w:left="720"/>
      <w:contextualSpacing/>
    </w:pPr>
  </w:style>
  <w:style w:type="character" w:styleId="Strong">
    <w:name w:val="Strong"/>
    <w:basedOn w:val="DefaultParagraphFont"/>
    <w:uiPriority w:val="22"/>
    <w:qFormat/>
    <w:rsid w:val="00095B1B"/>
    <w:rPr>
      <w:b/>
      <w:bCs/>
    </w:rPr>
  </w:style>
  <w:style w:type="paragraph" w:customStyle="1" w:styleId="Default">
    <w:name w:val="Default"/>
    <w:rsid w:val="00095B1B"/>
    <w:pPr>
      <w:autoSpaceDE w:val="0"/>
      <w:autoSpaceDN w:val="0"/>
      <w:adjustRightInd w:val="0"/>
    </w:pPr>
    <w:rPr>
      <w:color w:val="000000"/>
      <w:sz w:val="24"/>
      <w:szCs w:val="24"/>
    </w:rPr>
  </w:style>
  <w:style w:type="paragraph" w:styleId="BodyText">
    <w:name w:val="Body Text"/>
    <w:basedOn w:val="Normal"/>
    <w:link w:val="BodyTextChar"/>
    <w:unhideWhenUsed/>
    <w:rsid w:val="00A06E37"/>
    <w:pPr>
      <w:widowControl/>
      <w:autoSpaceDE/>
      <w:autoSpaceDN/>
      <w:adjustRightInd/>
      <w:jc w:val="both"/>
    </w:pPr>
    <w:rPr>
      <w:sz w:val="24"/>
      <w:szCs w:val="24"/>
      <w:lang w:val="hr-HR" w:eastAsia="en-US"/>
    </w:rPr>
  </w:style>
  <w:style w:type="character" w:customStyle="1" w:styleId="BodyTextChar">
    <w:name w:val="Body Text Char"/>
    <w:basedOn w:val="DefaultParagraphFont"/>
    <w:link w:val="BodyText"/>
    <w:rsid w:val="00A06E37"/>
    <w:rPr>
      <w:sz w:val="24"/>
      <w:szCs w:val="24"/>
      <w:lang w:val="hr-HR"/>
    </w:rPr>
  </w:style>
</w:styles>
</file>

<file path=word/webSettings.xml><?xml version="1.0" encoding="utf-8"?>
<w:webSettings xmlns:r="http://schemas.openxmlformats.org/officeDocument/2006/relationships" xmlns:w="http://schemas.openxmlformats.org/wordprocessingml/2006/main">
  <w:divs>
    <w:div w:id="94254773">
      <w:bodyDiv w:val="1"/>
      <w:marLeft w:val="0"/>
      <w:marRight w:val="0"/>
      <w:marTop w:val="0"/>
      <w:marBottom w:val="0"/>
      <w:divBdr>
        <w:top w:val="none" w:sz="0" w:space="0" w:color="auto"/>
        <w:left w:val="none" w:sz="0" w:space="0" w:color="auto"/>
        <w:bottom w:val="none" w:sz="0" w:space="0" w:color="auto"/>
        <w:right w:val="none" w:sz="0" w:space="0" w:color="auto"/>
      </w:divBdr>
    </w:div>
    <w:div w:id="494489678">
      <w:bodyDiv w:val="1"/>
      <w:marLeft w:val="0"/>
      <w:marRight w:val="0"/>
      <w:marTop w:val="0"/>
      <w:marBottom w:val="0"/>
      <w:divBdr>
        <w:top w:val="none" w:sz="0" w:space="0" w:color="auto"/>
        <w:left w:val="none" w:sz="0" w:space="0" w:color="auto"/>
        <w:bottom w:val="none" w:sz="0" w:space="0" w:color="auto"/>
        <w:right w:val="none" w:sz="0" w:space="0" w:color="auto"/>
      </w:divBdr>
    </w:div>
    <w:div w:id="527449650">
      <w:bodyDiv w:val="1"/>
      <w:marLeft w:val="0"/>
      <w:marRight w:val="0"/>
      <w:marTop w:val="0"/>
      <w:marBottom w:val="0"/>
      <w:divBdr>
        <w:top w:val="none" w:sz="0" w:space="0" w:color="auto"/>
        <w:left w:val="none" w:sz="0" w:space="0" w:color="auto"/>
        <w:bottom w:val="none" w:sz="0" w:space="0" w:color="auto"/>
        <w:right w:val="none" w:sz="0" w:space="0" w:color="auto"/>
      </w:divBdr>
    </w:div>
    <w:div w:id="537860125">
      <w:bodyDiv w:val="1"/>
      <w:marLeft w:val="0"/>
      <w:marRight w:val="0"/>
      <w:marTop w:val="0"/>
      <w:marBottom w:val="0"/>
      <w:divBdr>
        <w:top w:val="none" w:sz="0" w:space="0" w:color="auto"/>
        <w:left w:val="none" w:sz="0" w:space="0" w:color="auto"/>
        <w:bottom w:val="none" w:sz="0" w:space="0" w:color="auto"/>
        <w:right w:val="none" w:sz="0" w:space="0" w:color="auto"/>
      </w:divBdr>
    </w:div>
    <w:div w:id="849104743">
      <w:bodyDiv w:val="1"/>
      <w:marLeft w:val="0"/>
      <w:marRight w:val="0"/>
      <w:marTop w:val="0"/>
      <w:marBottom w:val="0"/>
      <w:divBdr>
        <w:top w:val="none" w:sz="0" w:space="0" w:color="auto"/>
        <w:left w:val="none" w:sz="0" w:space="0" w:color="auto"/>
        <w:bottom w:val="none" w:sz="0" w:space="0" w:color="auto"/>
        <w:right w:val="none" w:sz="0" w:space="0" w:color="auto"/>
      </w:divBdr>
    </w:div>
    <w:div w:id="1498768244">
      <w:bodyDiv w:val="1"/>
      <w:marLeft w:val="0"/>
      <w:marRight w:val="0"/>
      <w:marTop w:val="0"/>
      <w:marBottom w:val="0"/>
      <w:divBdr>
        <w:top w:val="none" w:sz="0" w:space="0" w:color="auto"/>
        <w:left w:val="none" w:sz="0" w:space="0" w:color="auto"/>
        <w:bottom w:val="none" w:sz="0" w:space="0" w:color="auto"/>
        <w:right w:val="none" w:sz="0" w:space="0" w:color="auto"/>
      </w:divBdr>
    </w:div>
    <w:div w:id="1874078050">
      <w:bodyDiv w:val="1"/>
      <w:marLeft w:val="0"/>
      <w:marRight w:val="0"/>
      <w:marTop w:val="0"/>
      <w:marBottom w:val="0"/>
      <w:divBdr>
        <w:top w:val="none" w:sz="0" w:space="0" w:color="auto"/>
        <w:left w:val="none" w:sz="0" w:space="0" w:color="auto"/>
        <w:bottom w:val="none" w:sz="0" w:space="0" w:color="auto"/>
        <w:right w:val="none" w:sz="0" w:space="0" w:color="auto"/>
      </w:divBdr>
    </w:div>
    <w:div w:id="2005550904">
      <w:bodyDiv w:val="1"/>
      <w:marLeft w:val="0"/>
      <w:marRight w:val="0"/>
      <w:marTop w:val="0"/>
      <w:marBottom w:val="0"/>
      <w:divBdr>
        <w:top w:val="none" w:sz="0" w:space="0" w:color="auto"/>
        <w:left w:val="none" w:sz="0" w:space="0" w:color="auto"/>
        <w:bottom w:val="none" w:sz="0" w:space="0" w:color="auto"/>
        <w:right w:val="none" w:sz="0" w:space="0" w:color="auto"/>
      </w:divBdr>
    </w:div>
    <w:div w:id="2068526177">
      <w:bodyDiv w:val="1"/>
      <w:marLeft w:val="0"/>
      <w:marRight w:val="0"/>
      <w:marTop w:val="0"/>
      <w:marBottom w:val="0"/>
      <w:divBdr>
        <w:top w:val="none" w:sz="0" w:space="0" w:color="auto"/>
        <w:left w:val="none" w:sz="0" w:space="0" w:color="auto"/>
        <w:bottom w:val="none" w:sz="0" w:space="0" w:color="auto"/>
        <w:right w:val="none" w:sz="0" w:space="0" w:color="auto"/>
      </w:divBdr>
    </w:div>
    <w:div w:id="2072001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2.uea.ac.uk/study/postgraduate/taught-degree/detail/msc-operations-and-logistics-management" TargetMode="External"/><Relationship Id="rId13" Type="http://schemas.openxmlformats.org/officeDocument/2006/relationships/hyperlink" Target="https://www.cardiff.ac.uk/study/postgraduate/taught/courses/course/logistics-and-operations-management-msc"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www.masterstudies.com/Master-of-Science-in-Engineering-Management/USA/Trine/" TargetMode="External"/><Relationship Id="rId12" Type="http://schemas.openxmlformats.org/officeDocument/2006/relationships/hyperlink" Target="https://www.uv.es/uvweb/college/en/postgraduate-courses/official-master-s-degrees/official-master-s-degrees-offered/master-s-degree-quality-management-1285848941532/Titulacio.html?id=1285857208258&amp;plantilla=UV/Page/TPGDetaill&amp;p2=2"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s://www.som.polimi.it/en/course/master/gemos-global-executive-master-in-operations-and-supply-chain/" TargetMode="External"/><Relationship Id="rId1" Type="http://schemas.openxmlformats.org/officeDocument/2006/relationships/numbering" Target="numbering.xml"/><Relationship Id="rId6" Type="http://schemas.openxmlformats.org/officeDocument/2006/relationships/hyperlink" Target="https://www.masterstudies.com/Master-of-Science-in-Engineering-Management/USA/University-of-Texas-Arlington/" TargetMode="External"/><Relationship Id="rId11" Type="http://schemas.openxmlformats.org/officeDocument/2006/relationships/hyperlink" Target="https://management-masters.bath.ac.uk/course/operations-logistics-and-supply-chain-management/" TargetMode="External"/><Relationship Id="rId5" Type="http://schemas.openxmlformats.org/officeDocument/2006/relationships/hyperlink" Target="https://www.birmingham.ac.uk/postgraduate/courses/taught/business/advanced-engineering-management.aspx" TargetMode="External"/><Relationship Id="rId15" Type="http://schemas.openxmlformats.org/officeDocument/2006/relationships/hyperlink" Target="https://www.msu.ru/en/admissions/general-programs/graduate-school-of-management-and-innovation.php?sphrase_id=2064613" TargetMode="External"/><Relationship Id="rId10" Type="http://schemas.openxmlformats.org/officeDocument/2006/relationships/hyperlink" Target="https://www.utc.fr/formation-continue-et-vae/performance-des-organisations/qualite.html" TargetMode="External"/><Relationship Id="rId4" Type="http://schemas.openxmlformats.org/officeDocument/2006/relationships/webSettings" Target="webSettings.xml"/><Relationship Id="rId9" Type="http://schemas.openxmlformats.org/officeDocument/2006/relationships/hyperlink" Target="https://www.utc.fr/" TargetMode="External"/><Relationship Id="rId14" Type="http://schemas.openxmlformats.org/officeDocument/2006/relationships/hyperlink" Target="http://www.standardization.unige.ch/&#1078;"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1</Pages>
  <Words>5596</Words>
  <Characters>31900</Characters>
  <Application>Microsoft Office Word</Application>
  <DocSecurity>0</DocSecurity>
  <Lines>265</Lines>
  <Paragraphs>74</Paragraphs>
  <ScaleCrop>false</ScaleCrop>
  <HeadingPairs>
    <vt:vector size="2" baseType="variant">
      <vt:variant>
        <vt:lpstr>Title</vt:lpstr>
      </vt:variant>
      <vt:variant>
        <vt:i4>1</vt:i4>
      </vt:variant>
    </vt:vector>
  </HeadingPairs>
  <TitlesOfParts>
    <vt:vector size="1" baseType="lpstr">
      <vt:lpstr>Стандард 1</vt:lpstr>
    </vt:vector>
  </TitlesOfParts>
  <Company>FFH</Company>
  <LinksUpToDate>false</LinksUpToDate>
  <CharactersWithSpaces>37422</CharactersWithSpaces>
  <SharedDoc>false</SharedDoc>
  <HLinks>
    <vt:vector size="306" baseType="variant">
      <vt:variant>
        <vt:i4>6094937</vt:i4>
      </vt:variant>
      <vt:variant>
        <vt:i4>150</vt:i4>
      </vt:variant>
      <vt:variant>
        <vt:i4>0</vt:i4>
      </vt:variant>
      <vt:variant>
        <vt:i4>5</vt:i4>
      </vt:variant>
      <vt:variant>
        <vt:lpwstr>C:\Users\Korisnik\Desktop\prilozi\P-1-3 Opsta brosura_srpska.pdf</vt:lpwstr>
      </vt:variant>
      <vt:variant>
        <vt:lpwstr/>
      </vt:variant>
      <vt:variant>
        <vt:i4>7733323</vt:i4>
      </vt:variant>
      <vt:variant>
        <vt:i4>147</vt:i4>
      </vt:variant>
      <vt:variant>
        <vt:i4>0</vt:i4>
      </vt:variant>
      <vt:variant>
        <vt:i4>5</vt:i4>
      </vt:variant>
      <vt:variant>
        <vt:lpwstr>C:\Users\Korisnik\Desktop\prilozi\P-9-2 Knjiga nastavnika.pdf</vt:lpwstr>
      </vt:variant>
      <vt:variant>
        <vt:lpwstr/>
      </vt:variant>
      <vt:variant>
        <vt:i4>3407941</vt:i4>
      </vt:variant>
      <vt:variant>
        <vt:i4>144</vt:i4>
      </vt:variant>
      <vt:variant>
        <vt:i4>0</vt:i4>
      </vt:variant>
      <vt:variant>
        <vt:i4>5</vt:i4>
      </vt:variant>
      <vt:variant>
        <vt:lpwstr>C:\Users\Korisnik\Desktop\prilozi\P-9-1 Radne knjizice nastavnika.pdf</vt:lpwstr>
      </vt:variant>
      <vt:variant>
        <vt:lpwstr/>
      </vt:variant>
      <vt:variant>
        <vt:i4>4653166</vt:i4>
      </vt:variant>
      <vt:variant>
        <vt:i4>141</vt:i4>
      </vt:variant>
      <vt:variant>
        <vt:i4>0</vt:i4>
      </vt:variant>
      <vt:variant>
        <vt:i4>5</vt:i4>
      </vt:variant>
      <vt:variant>
        <vt:lpwstr>C:\Users\Korisnik\Desktop\tabele\Izvestaj o strukturi studijskog programa.doc</vt:lpwstr>
      </vt:variant>
      <vt:variant>
        <vt:lpwstr/>
      </vt:variant>
      <vt:variant>
        <vt:i4>2818123</vt:i4>
      </vt:variant>
      <vt:variant>
        <vt:i4>138</vt:i4>
      </vt:variant>
      <vt:variant>
        <vt:i4>0</vt:i4>
      </vt:variant>
      <vt:variant>
        <vt:i4>5</vt:i4>
      </vt:variant>
      <vt:variant>
        <vt:lpwstr>C:\Users\Korisnik\Desktop\tabele\Izvestaj o broju saradnika.doc</vt:lpwstr>
      </vt:variant>
      <vt:variant>
        <vt:lpwstr/>
      </vt:variant>
      <vt:variant>
        <vt:i4>196730</vt:i4>
      </vt:variant>
      <vt:variant>
        <vt:i4>135</vt:i4>
      </vt:variant>
      <vt:variant>
        <vt:i4>0</vt:i4>
      </vt:variant>
      <vt:variant>
        <vt:i4>5</vt:i4>
      </vt:variant>
      <vt:variant>
        <vt:lpwstr>C:\Users\Korisnik\Desktop\tabele\Izvestaj o broju nastavnika.doc</vt:lpwstr>
      </vt:variant>
      <vt:variant>
        <vt:lpwstr/>
      </vt:variant>
      <vt:variant>
        <vt:i4>2359317</vt:i4>
      </vt:variant>
      <vt:variant>
        <vt:i4>132</vt:i4>
      </vt:variant>
      <vt:variant>
        <vt:i4>0</vt:i4>
      </vt:variant>
      <vt:variant>
        <vt:i4>5</vt:i4>
      </vt:variant>
      <vt:variant>
        <vt:lpwstr>C:\Users\Korisnik\Desktop\tabele\T-9-4.doc</vt:lpwstr>
      </vt:variant>
      <vt:variant>
        <vt:lpwstr/>
      </vt:variant>
      <vt:variant>
        <vt:i4>2293781</vt:i4>
      </vt:variant>
      <vt:variant>
        <vt:i4>129</vt:i4>
      </vt:variant>
      <vt:variant>
        <vt:i4>0</vt:i4>
      </vt:variant>
      <vt:variant>
        <vt:i4>5</vt:i4>
      </vt:variant>
      <vt:variant>
        <vt:lpwstr>C:\Users\Korisnik\Desktop\tabele\T-9-3.doc</vt:lpwstr>
      </vt:variant>
      <vt:variant>
        <vt:lpwstr/>
      </vt:variant>
      <vt:variant>
        <vt:i4>2228245</vt:i4>
      </vt:variant>
      <vt:variant>
        <vt:i4>126</vt:i4>
      </vt:variant>
      <vt:variant>
        <vt:i4>0</vt:i4>
      </vt:variant>
      <vt:variant>
        <vt:i4>5</vt:i4>
      </vt:variant>
      <vt:variant>
        <vt:lpwstr>C:\Users\Korisnik\Desktop\tabele\T-9-2.doc</vt:lpwstr>
      </vt:variant>
      <vt:variant>
        <vt:lpwstr/>
      </vt:variant>
      <vt:variant>
        <vt:i4>3145758</vt:i4>
      </vt:variant>
      <vt:variant>
        <vt:i4>123</vt:i4>
      </vt:variant>
      <vt:variant>
        <vt:i4>0</vt:i4>
      </vt:variant>
      <vt:variant>
        <vt:i4>5</vt:i4>
      </vt:variant>
      <vt:variant>
        <vt:lpwstr>C:\Users\Korisnik\Desktop\tabele\T-9-1.pdf</vt:lpwstr>
      </vt:variant>
      <vt:variant>
        <vt:lpwstr/>
      </vt:variant>
      <vt:variant>
        <vt:i4>196670</vt:i4>
      </vt:variant>
      <vt:variant>
        <vt:i4>120</vt:i4>
      </vt:variant>
      <vt:variant>
        <vt:i4>0</vt:i4>
      </vt:variant>
      <vt:variant>
        <vt:i4>5</vt:i4>
      </vt:variant>
      <vt:variant>
        <vt:lpwstr>C:\Users\Korisnik\Desktop\prilozi\P-5-2 Knjiga predmeta.pdf</vt:lpwstr>
      </vt:variant>
      <vt:variant>
        <vt:lpwstr/>
      </vt:variant>
      <vt:variant>
        <vt:i4>6946881</vt:i4>
      </vt:variant>
      <vt:variant>
        <vt:i4>117</vt:i4>
      </vt:variant>
      <vt:variant>
        <vt:i4>0</vt:i4>
      </vt:variant>
      <vt:variant>
        <vt:i4>5</vt:i4>
      </vt:variant>
      <vt:variant>
        <vt:lpwstr>C:\Users\Korisnik\Desktop\prilozi\P-8-1 Pravilnik o polaganju ispita.pdf</vt:lpwstr>
      </vt:variant>
      <vt:variant>
        <vt:lpwstr/>
      </vt:variant>
      <vt:variant>
        <vt:i4>5308501</vt:i4>
      </vt:variant>
      <vt:variant>
        <vt:i4>114</vt:i4>
      </vt:variant>
      <vt:variant>
        <vt:i4>0</vt:i4>
      </vt:variant>
      <vt:variant>
        <vt:i4>5</vt:i4>
      </vt:variant>
      <vt:variant>
        <vt:lpwstr>http://www.fon.rs/ofakultetu/nastavnici/</vt:lpwstr>
      </vt:variant>
      <vt:variant>
        <vt:lpwstr/>
      </vt:variant>
      <vt:variant>
        <vt:i4>67306540</vt:i4>
      </vt:variant>
      <vt:variant>
        <vt:i4>111</vt:i4>
      </vt:variant>
      <vt:variant>
        <vt:i4>0</vt:i4>
      </vt:variant>
      <vt:variant>
        <vt:i4>5</vt:i4>
      </vt:variant>
      <vt:variant>
        <vt:lpwstr>http://www.fon.rs/мастерstudije/predmeti</vt:lpwstr>
      </vt:variant>
      <vt:variant>
        <vt:lpwstr/>
      </vt:variant>
      <vt:variant>
        <vt:i4>6488176</vt:i4>
      </vt:variant>
      <vt:variant>
        <vt:i4>108</vt:i4>
      </vt:variant>
      <vt:variant>
        <vt:i4>0</vt:i4>
      </vt:variant>
      <vt:variant>
        <vt:i4>5</vt:i4>
      </vt:variant>
      <vt:variant>
        <vt:lpwstr>http://www.fon.rs/sluzbe/</vt:lpwstr>
      </vt:variant>
      <vt:variant>
        <vt:lpwstr>biblioteka</vt:lpwstr>
      </vt:variant>
      <vt:variant>
        <vt:i4>8126495</vt:i4>
      </vt:variant>
      <vt:variant>
        <vt:i4>105</vt:i4>
      </vt:variant>
      <vt:variant>
        <vt:i4>0</vt:i4>
      </vt:variant>
      <vt:variant>
        <vt:i4>5</vt:i4>
      </vt:variant>
      <vt:variant>
        <vt:lpwstr>C:\Users\Korisnik\Desktop\prilozi\P-7-3-3 Preliminarne informacije za upis MASTER.pdf</vt:lpwstr>
      </vt:variant>
      <vt:variant>
        <vt:lpwstr/>
      </vt:variant>
      <vt:variant>
        <vt:i4>6422605</vt:i4>
      </vt:variant>
      <vt:variant>
        <vt:i4>102</vt:i4>
      </vt:variant>
      <vt:variant>
        <vt:i4>0</vt:i4>
      </vt:variant>
      <vt:variant>
        <vt:i4>5</vt:i4>
      </vt:variant>
      <vt:variant>
        <vt:lpwstr>C:\Users\Korisnik\Desktop\prilozi\P-7-3-1 Izvod iz Statuta OS.pdf</vt:lpwstr>
      </vt:variant>
      <vt:variant>
        <vt:lpwstr/>
      </vt:variant>
      <vt:variant>
        <vt:i4>6422542</vt:i4>
      </vt:variant>
      <vt:variant>
        <vt:i4>99</vt:i4>
      </vt:variant>
      <vt:variant>
        <vt:i4>0</vt:i4>
      </vt:variant>
      <vt:variant>
        <vt:i4>5</vt:i4>
      </vt:variant>
      <vt:variant>
        <vt:lpwstr>C:\Users\Korisnik\Desktop\prilozi\P-7-2-2 Komisije za upis za MS.pdf</vt:lpwstr>
      </vt:variant>
      <vt:variant>
        <vt:lpwstr/>
      </vt:variant>
      <vt:variant>
        <vt:i4>1835052</vt:i4>
      </vt:variant>
      <vt:variant>
        <vt:i4>96</vt:i4>
      </vt:variant>
      <vt:variant>
        <vt:i4>0</vt:i4>
      </vt:variant>
      <vt:variant>
        <vt:i4>5</vt:i4>
      </vt:variant>
      <vt:variant>
        <vt:lpwstr>C:\Users\Korisnik\Desktop\prilozi\P-7-1-2 Konkurs II nivo 2013.pdf</vt:lpwstr>
      </vt:variant>
      <vt:variant>
        <vt:lpwstr/>
      </vt:variant>
      <vt:variant>
        <vt:i4>6815779</vt:i4>
      </vt:variant>
      <vt:variant>
        <vt:i4>93</vt:i4>
      </vt:variant>
      <vt:variant>
        <vt:i4>0</vt:i4>
      </vt:variant>
      <vt:variant>
        <vt:i4>5</vt:i4>
      </vt:variant>
      <vt:variant>
        <vt:lpwstr>../prilozi/P-6 Uskladjenost sa medjunarodnim programima.pdf</vt:lpwstr>
      </vt:variant>
      <vt:variant>
        <vt:lpwstr/>
      </vt:variant>
      <vt:variant>
        <vt:i4>6815779</vt:i4>
      </vt:variant>
      <vt:variant>
        <vt:i4>90</vt:i4>
      </vt:variant>
      <vt:variant>
        <vt:i4>0</vt:i4>
      </vt:variant>
      <vt:variant>
        <vt:i4>5</vt:i4>
      </vt:variant>
      <vt:variant>
        <vt:lpwstr>../prilozi/P-6 Uskladjenost sa medjunarodnim programima.pdf</vt:lpwstr>
      </vt:variant>
      <vt:variant>
        <vt:lpwstr/>
      </vt:variant>
      <vt:variant>
        <vt:i4>1376335</vt:i4>
      </vt:variant>
      <vt:variant>
        <vt:i4>87</vt:i4>
      </vt:variant>
      <vt:variant>
        <vt:i4>0</vt:i4>
      </vt:variant>
      <vt:variant>
        <vt:i4>5</vt:i4>
      </vt:variant>
      <vt:variant>
        <vt:lpwstr>http://www.standardization.unige.ch/ж</vt:lpwstr>
      </vt:variant>
      <vt:variant>
        <vt:lpwstr/>
      </vt:variant>
      <vt:variant>
        <vt:i4>6291496</vt:i4>
      </vt:variant>
      <vt:variant>
        <vt:i4>84</vt:i4>
      </vt:variant>
      <vt:variant>
        <vt:i4>0</vt:i4>
      </vt:variant>
      <vt:variant>
        <vt:i4>5</vt:i4>
      </vt:variant>
      <vt:variant>
        <vt:lpwstr>https://www.uv.es/uvweb/college/en/postgraduate-courses/official-master-s-degrees/official-master-s-degrees-offered/master-s-degree-quality-management-1285848941532/Titulacio.html?id=1285857208258&amp;plantilla=UV/Page/TPGDetaill&amp;p2=2</vt:lpwstr>
      </vt:variant>
      <vt:variant>
        <vt:lpwstr/>
      </vt:variant>
      <vt:variant>
        <vt:i4>2556003</vt:i4>
      </vt:variant>
      <vt:variant>
        <vt:i4>81</vt:i4>
      </vt:variant>
      <vt:variant>
        <vt:i4>0</vt:i4>
      </vt:variant>
      <vt:variant>
        <vt:i4>5</vt:i4>
      </vt:variant>
      <vt:variant>
        <vt:lpwstr>https://www.utc.fr/formation-continue-et-vae/performance-des-organisations/qualite.html</vt:lpwstr>
      </vt:variant>
      <vt:variant>
        <vt:lpwstr>-tab2</vt:lpwstr>
      </vt:variant>
      <vt:variant>
        <vt:i4>7471146</vt:i4>
      </vt:variant>
      <vt:variant>
        <vt:i4>78</vt:i4>
      </vt:variant>
      <vt:variant>
        <vt:i4>0</vt:i4>
      </vt:variant>
      <vt:variant>
        <vt:i4>5</vt:i4>
      </vt:variant>
      <vt:variant>
        <vt:lpwstr>https://www.utc.fr/</vt:lpwstr>
      </vt:variant>
      <vt:variant>
        <vt:lpwstr>collapse11654</vt:lpwstr>
      </vt:variant>
      <vt:variant>
        <vt:i4>6881404</vt:i4>
      </vt:variant>
      <vt:variant>
        <vt:i4>75</vt:i4>
      </vt:variant>
      <vt:variant>
        <vt:i4>0</vt:i4>
      </vt:variant>
      <vt:variant>
        <vt:i4>5</vt:i4>
      </vt:variant>
      <vt:variant>
        <vt:lpwstr>https://www.birmingham.ac.uk/postgraduate/courses/taught/business/advanced-engineering-management.aspx</vt:lpwstr>
      </vt:variant>
      <vt:variant>
        <vt:lpwstr/>
      </vt:variant>
      <vt:variant>
        <vt:i4>4390979</vt:i4>
      </vt:variant>
      <vt:variant>
        <vt:i4>72</vt:i4>
      </vt:variant>
      <vt:variant>
        <vt:i4>0</vt:i4>
      </vt:variant>
      <vt:variant>
        <vt:i4>5</vt:i4>
      </vt:variant>
      <vt:variant>
        <vt:lpwstr>../prilozi/P-5-3 Odluka o prihvatanju studijskog programa.pdf</vt:lpwstr>
      </vt:variant>
      <vt:variant>
        <vt:lpwstr/>
      </vt:variant>
      <vt:variant>
        <vt:i4>262218</vt:i4>
      </vt:variant>
      <vt:variant>
        <vt:i4>69</vt:i4>
      </vt:variant>
      <vt:variant>
        <vt:i4>0</vt:i4>
      </vt:variant>
      <vt:variant>
        <vt:i4>5</vt:i4>
      </vt:variant>
      <vt:variant>
        <vt:lpwstr>../prilozi/P-5-2 Knjiga predmeta.pdf</vt:lpwstr>
      </vt:variant>
      <vt:variant>
        <vt:lpwstr/>
      </vt:variant>
      <vt:variant>
        <vt:i4>2359398</vt:i4>
      </vt:variant>
      <vt:variant>
        <vt:i4>66</vt:i4>
      </vt:variant>
      <vt:variant>
        <vt:i4>0</vt:i4>
      </vt:variant>
      <vt:variant>
        <vt:i4>5</vt:i4>
      </vt:variant>
      <vt:variant>
        <vt:lpwstr>../prilozi/P-5-1-2 Raspored nastave II nivo.pdf</vt:lpwstr>
      </vt:variant>
      <vt:variant>
        <vt:lpwstr/>
      </vt:variant>
      <vt:variant>
        <vt:i4>4326436</vt:i4>
      </vt:variant>
      <vt:variant>
        <vt:i4>63</vt:i4>
      </vt:variant>
      <vt:variant>
        <vt:i4>0</vt:i4>
      </vt:variant>
      <vt:variant>
        <vt:i4>5</vt:i4>
      </vt:variant>
      <vt:variant>
        <vt:lpwstr>../tabele/Т-5-4.docx</vt:lpwstr>
      </vt:variant>
      <vt:variant>
        <vt:lpwstr/>
      </vt:variant>
      <vt:variant>
        <vt:i4>4326435</vt:i4>
      </vt:variant>
      <vt:variant>
        <vt:i4>60</vt:i4>
      </vt:variant>
      <vt:variant>
        <vt:i4>0</vt:i4>
      </vt:variant>
      <vt:variant>
        <vt:i4>5</vt:i4>
      </vt:variant>
      <vt:variant>
        <vt:lpwstr>../tabele/Т-5-3.docx</vt:lpwstr>
      </vt:variant>
      <vt:variant>
        <vt:lpwstr/>
      </vt:variant>
      <vt:variant>
        <vt:i4>6553707</vt:i4>
      </vt:variant>
      <vt:variant>
        <vt:i4>57</vt:i4>
      </vt:variant>
      <vt:variant>
        <vt:i4>0</vt:i4>
      </vt:variant>
      <vt:variant>
        <vt:i4>5</vt:i4>
      </vt:variant>
      <vt:variant>
        <vt:lpwstr>../tabele/T-5-2-B Pristupni i Diplomski rad.pdf</vt:lpwstr>
      </vt:variant>
      <vt:variant>
        <vt:lpwstr/>
      </vt:variant>
      <vt:variant>
        <vt:i4>1572872</vt:i4>
      </vt:variant>
      <vt:variant>
        <vt:i4>54</vt:i4>
      </vt:variant>
      <vt:variant>
        <vt:i4>0</vt:i4>
      </vt:variant>
      <vt:variant>
        <vt:i4>5</vt:i4>
      </vt:variant>
      <vt:variant>
        <vt:lpwstr>../tabele/T-5-2-A Strucna praksa II nivo.pdf</vt:lpwstr>
      </vt:variant>
      <vt:variant>
        <vt:lpwstr/>
      </vt:variant>
      <vt:variant>
        <vt:i4>3801207</vt:i4>
      </vt:variant>
      <vt:variant>
        <vt:i4>51</vt:i4>
      </vt:variant>
      <vt:variant>
        <vt:i4>0</vt:i4>
      </vt:variant>
      <vt:variant>
        <vt:i4>5</vt:i4>
      </vt:variant>
      <vt:variant>
        <vt:lpwstr>../tabele/T-5-2.doc</vt:lpwstr>
      </vt:variant>
      <vt:variant>
        <vt:lpwstr/>
      </vt:variant>
      <vt:variant>
        <vt:i4>4326433</vt:i4>
      </vt:variant>
      <vt:variant>
        <vt:i4>48</vt:i4>
      </vt:variant>
      <vt:variant>
        <vt:i4>0</vt:i4>
      </vt:variant>
      <vt:variant>
        <vt:i4>5</vt:i4>
      </vt:variant>
      <vt:variant>
        <vt:lpwstr>../tabele/Т-5-1.docx</vt:lpwstr>
      </vt:variant>
      <vt:variant>
        <vt:lpwstr/>
      </vt:variant>
      <vt:variant>
        <vt:i4>2228347</vt:i4>
      </vt:variant>
      <vt:variant>
        <vt:i4>45</vt:i4>
      </vt:variant>
      <vt:variant>
        <vt:i4>0</vt:i4>
      </vt:variant>
      <vt:variant>
        <vt:i4>5</vt:i4>
      </vt:variant>
      <vt:variant>
        <vt:lpwstr>../prilozi/P-4-1-2 Dodatak diplomi II nivo.pdf</vt:lpwstr>
      </vt:variant>
      <vt:variant>
        <vt:lpwstr/>
      </vt:variant>
      <vt:variant>
        <vt:i4>5111809</vt:i4>
      </vt:variant>
      <vt:variant>
        <vt:i4>42</vt:i4>
      </vt:variant>
      <vt:variant>
        <vt:i4>0</vt:i4>
      </vt:variant>
      <vt:variant>
        <vt:i4>5</vt:i4>
      </vt:variant>
      <vt:variant>
        <vt:lpwstr>../prilozi/P-1-5 Kodeks ponasanja.pdf</vt:lpwstr>
      </vt:variant>
      <vt:variant>
        <vt:lpwstr/>
      </vt:variant>
      <vt:variant>
        <vt:i4>852021</vt:i4>
      </vt:variant>
      <vt:variant>
        <vt:i4>39</vt:i4>
      </vt:variant>
      <vt:variant>
        <vt:i4>0</vt:i4>
      </vt:variant>
      <vt:variant>
        <vt:i4>5</vt:i4>
      </vt:variant>
      <vt:variant>
        <vt:lpwstr>../prilozi/P-1-2 Brosura_upis.pdf</vt:lpwstr>
      </vt:variant>
      <vt:variant>
        <vt:lpwstr/>
      </vt:variant>
      <vt:variant>
        <vt:i4>6684682</vt:i4>
      </vt:variant>
      <vt:variant>
        <vt:i4>36</vt:i4>
      </vt:variant>
      <vt:variant>
        <vt:i4>0</vt:i4>
      </vt:variant>
      <vt:variant>
        <vt:i4>5</vt:i4>
      </vt:variant>
      <vt:variant>
        <vt:lpwstr>../prilozi/P-1-4 Opsta brosura_engleski.pdf</vt:lpwstr>
      </vt:variant>
      <vt:variant>
        <vt:lpwstr/>
      </vt:variant>
      <vt:variant>
        <vt:i4>327794</vt:i4>
      </vt:variant>
      <vt:variant>
        <vt:i4>33</vt:i4>
      </vt:variant>
      <vt:variant>
        <vt:i4>0</vt:i4>
      </vt:variant>
      <vt:variant>
        <vt:i4>5</vt:i4>
      </vt:variant>
      <vt:variant>
        <vt:lpwstr>../prilozi/P-1-3 Opsta brosura_srpska.pdf</vt:lpwstr>
      </vt:variant>
      <vt:variant>
        <vt:lpwstr/>
      </vt:variant>
      <vt:variant>
        <vt:i4>3145779</vt:i4>
      </vt:variant>
      <vt:variant>
        <vt:i4>30</vt:i4>
      </vt:variant>
      <vt:variant>
        <vt:i4>0</vt:i4>
      </vt:variant>
      <vt:variant>
        <vt:i4>5</vt:i4>
      </vt:variant>
      <vt:variant>
        <vt:lpwstr>../prilozi/P-1-1 Informator o radu.pdf</vt:lpwstr>
      </vt:variant>
      <vt:variant>
        <vt:lpwstr/>
      </vt:variant>
      <vt:variant>
        <vt:i4>5111809</vt:i4>
      </vt:variant>
      <vt:variant>
        <vt:i4>27</vt:i4>
      </vt:variant>
      <vt:variant>
        <vt:i4>0</vt:i4>
      </vt:variant>
      <vt:variant>
        <vt:i4>5</vt:i4>
      </vt:variant>
      <vt:variant>
        <vt:lpwstr>../prilozi/P-1-5 Kodeks ponasanja.pdf</vt:lpwstr>
      </vt:variant>
      <vt:variant>
        <vt:lpwstr/>
      </vt:variant>
      <vt:variant>
        <vt:i4>852021</vt:i4>
      </vt:variant>
      <vt:variant>
        <vt:i4>24</vt:i4>
      </vt:variant>
      <vt:variant>
        <vt:i4>0</vt:i4>
      </vt:variant>
      <vt:variant>
        <vt:i4>5</vt:i4>
      </vt:variant>
      <vt:variant>
        <vt:lpwstr>../prilozi/P-1-2 Brosura_upis.pdf</vt:lpwstr>
      </vt:variant>
      <vt:variant>
        <vt:lpwstr/>
      </vt:variant>
      <vt:variant>
        <vt:i4>6684682</vt:i4>
      </vt:variant>
      <vt:variant>
        <vt:i4>21</vt:i4>
      </vt:variant>
      <vt:variant>
        <vt:i4>0</vt:i4>
      </vt:variant>
      <vt:variant>
        <vt:i4>5</vt:i4>
      </vt:variant>
      <vt:variant>
        <vt:lpwstr>../prilozi/P-1-4 Opsta brosura_engleski.pdf</vt:lpwstr>
      </vt:variant>
      <vt:variant>
        <vt:lpwstr/>
      </vt:variant>
      <vt:variant>
        <vt:i4>327794</vt:i4>
      </vt:variant>
      <vt:variant>
        <vt:i4>18</vt:i4>
      </vt:variant>
      <vt:variant>
        <vt:i4>0</vt:i4>
      </vt:variant>
      <vt:variant>
        <vt:i4>5</vt:i4>
      </vt:variant>
      <vt:variant>
        <vt:lpwstr>../prilozi/P-1-3 Opsta brosura_srpska.pdf</vt:lpwstr>
      </vt:variant>
      <vt:variant>
        <vt:lpwstr/>
      </vt:variant>
      <vt:variant>
        <vt:i4>3145779</vt:i4>
      </vt:variant>
      <vt:variant>
        <vt:i4>15</vt:i4>
      </vt:variant>
      <vt:variant>
        <vt:i4>0</vt:i4>
      </vt:variant>
      <vt:variant>
        <vt:i4>5</vt:i4>
      </vt:variant>
      <vt:variant>
        <vt:lpwstr>../prilozi/P-1-1 Informator o radu.pdf</vt:lpwstr>
      </vt:variant>
      <vt:variant>
        <vt:lpwstr/>
      </vt:variant>
      <vt:variant>
        <vt:i4>4784207</vt:i4>
      </vt:variant>
      <vt:variant>
        <vt:i4>12</vt:i4>
      </vt:variant>
      <vt:variant>
        <vt:i4>0</vt:i4>
      </vt:variant>
      <vt:variant>
        <vt:i4>5</vt:i4>
      </vt:variant>
      <vt:variant>
        <vt:lpwstr>../../prilozi/P-1-5 Kodeks ponasanja.pdf</vt:lpwstr>
      </vt:variant>
      <vt:variant>
        <vt:lpwstr/>
      </vt:variant>
      <vt:variant>
        <vt:i4>8192012</vt:i4>
      </vt:variant>
      <vt:variant>
        <vt:i4>9</vt:i4>
      </vt:variant>
      <vt:variant>
        <vt:i4>0</vt:i4>
      </vt:variant>
      <vt:variant>
        <vt:i4>5</vt:i4>
      </vt:variant>
      <vt:variant>
        <vt:lpwstr>../../prilozi/P-1-2 Brosura_upis.pdf</vt:lpwstr>
      </vt:variant>
      <vt:variant>
        <vt:lpwstr/>
      </vt:variant>
      <vt:variant>
        <vt:i4>4325479</vt:i4>
      </vt:variant>
      <vt:variant>
        <vt:i4>6</vt:i4>
      </vt:variant>
      <vt:variant>
        <vt:i4>0</vt:i4>
      </vt:variant>
      <vt:variant>
        <vt:i4>5</vt:i4>
      </vt:variant>
      <vt:variant>
        <vt:lpwstr>../../prilozi/P-1-4 Opsta brosura_engleski.pdf</vt:lpwstr>
      </vt:variant>
      <vt:variant>
        <vt:lpwstr/>
      </vt:variant>
      <vt:variant>
        <vt:i4>3801092</vt:i4>
      </vt:variant>
      <vt:variant>
        <vt:i4>3</vt:i4>
      </vt:variant>
      <vt:variant>
        <vt:i4>0</vt:i4>
      </vt:variant>
      <vt:variant>
        <vt:i4>5</vt:i4>
      </vt:variant>
      <vt:variant>
        <vt:lpwstr>../../prilozi/P-1-3 Opsta brosura_srpska.pdf</vt:lpwstr>
      </vt:variant>
      <vt:variant>
        <vt:lpwstr/>
      </vt:variant>
      <vt:variant>
        <vt:i4>1900631</vt:i4>
      </vt:variant>
      <vt:variant>
        <vt:i4>0</vt:i4>
      </vt:variant>
      <vt:variant>
        <vt:i4>0</vt:i4>
      </vt:variant>
      <vt:variant>
        <vt:i4>5</vt:i4>
      </vt:variant>
      <vt:variant>
        <vt:lpwstr>../../prilozi/P-1-1 Informator o radu.pdf</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Стандард 1</dc:title>
  <dc:creator>Vera Dondur</dc:creator>
  <cp:lastModifiedBy>dr2001</cp:lastModifiedBy>
  <cp:revision>14</cp:revision>
  <cp:lastPrinted>2010-05-06T11:11:00Z</cp:lastPrinted>
  <dcterms:created xsi:type="dcterms:W3CDTF">2020-06-25T17:27:00Z</dcterms:created>
  <dcterms:modified xsi:type="dcterms:W3CDTF">2020-06-26T11:23:00Z</dcterms:modified>
</cp:coreProperties>
</file>